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0416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B5025" w:rsidRPr="00641D51" w:rsidRDefault="00EB5025" w:rsidP="00EB5025">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bookmarkStart w:id="0" w:name="_Hlk104383523"/>
                  <w:r w:rsidR="00E80DD0">
                    <w:rPr>
                      <w:color w:val="000000"/>
                    </w:rPr>
                    <w:t>28.03.2022 № 28</w:t>
                  </w:r>
                  <w:bookmarkEnd w:id="0"/>
                </w:p>
                <w:p w:rsidR="00D8222C" w:rsidRPr="00641D51" w:rsidRDefault="00D8222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0A59D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6B7576">
        <w:rPr>
          <w:rFonts w:eastAsia="Courier New"/>
          <w:noProof/>
          <w:sz w:val="28"/>
          <w:szCs w:val="28"/>
          <w:lang w:bidi="ru-RU"/>
        </w:rPr>
        <w:t>«У</w:t>
      </w:r>
      <w:r w:rsidR="003D72FB">
        <w:rPr>
          <w:rFonts w:eastAsia="Courier New"/>
          <w:noProof/>
          <w:sz w:val="28"/>
          <w:szCs w:val="28"/>
          <w:lang w:bidi="ru-RU"/>
        </w:rPr>
        <w:t>правления, политики и права</w:t>
      </w:r>
      <w:r w:rsidR="006B7576">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0416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8222C" w:rsidRPr="00C94464" w:rsidRDefault="00D8222C" w:rsidP="00C94464">
                  <w:pPr>
                    <w:jc w:val="center"/>
                    <w:rPr>
                      <w:sz w:val="24"/>
                      <w:szCs w:val="24"/>
                    </w:rPr>
                  </w:pPr>
                  <w:r w:rsidRPr="00C94464">
                    <w:rPr>
                      <w:sz w:val="24"/>
                      <w:szCs w:val="24"/>
                    </w:rPr>
                    <w:t>УТВЕРЖДАЮ:</w:t>
                  </w:r>
                </w:p>
                <w:p w:rsidR="00D8222C" w:rsidRPr="00C94464" w:rsidRDefault="00D8222C" w:rsidP="00C94464">
                  <w:pPr>
                    <w:jc w:val="center"/>
                    <w:rPr>
                      <w:sz w:val="24"/>
                      <w:szCs w:val="24"/>
                    </w:rPr>
                  </w:pPr>
                  <w:r w:rsidRPr="00C94464">
                    <w:rPr>
                      <w:sz w:val="24"/>
                      <w:szCs w:val="24"/>
                    </w:rPr>
                    <w:t>Ректор, д.фил.н., профессор</w:t>
                  </w:r>
                </w:p>
                <w:p w:rsidR="00885706" w:rsidRDefault="00885706" w:rsidP="00885706">
                  <w:pPr>
                    <w:jc w:val="center"/>
                    <w:rPr>
                      <w:sz w:val="24"/>
                      <w:szCs w:val="24"/>
                    </w:rPr>
                  </w:pPr>
                  <w:bookmarkStart w:id="1" w:name="_Hlk73103515"/>
                </w:p>
                <w:p w:rsidR="00885706" w:rsidRDefault="00885706" w:rsidP="00885706">
                  <w:pPr>
                    <w:ind w:firstLine="1985"/>
                    <w:jc w:val="center"/>
                    <w:rPr>
                      <w:sz w:val="24"/>
                      <w:szCs w:val="24"/>
                    </w:rPr>
                  </w:pPr>
                  <w:r>
                    <w:rPr>
                      <w:sz w:val="24"/>
                      <w:szCs w:val="24"/>
                    </w:rPr>
                    <w:t>А.Э. Еремеев</w:t>
                  </w:r>
                </w:p>
                <w:p w:rsidR="00885706" w:rsidRDefault="00885706" w:rsidP="00885706">
                  <w:pPr>
                    <w:jc w:val="center"/>
                    <w:rPr>
                      <w:sz w:val="24"/>
                      <w:szCs w:val="24"/>
                    </w:rPr>
                  </w:pPr>
                  <w:r>
                    <w:rPr>
                      <w:sz w:val="24"/>
                      <w:szCs w:val="24"/>
                    </w:rPr>
                    <w:t xml:space="preserve">                              </w:t>
                  </w:r>
                  <w:bookmarkStart w:id="2" w:name="_Hlk104380896"/>
                  <w:r w:rsidR="00E80DD0" w:rsidRPr="00E80DD0">
                    <w:rPr>
                      <w:color w:val="000000"/>
                      <w:sz w:val="24"/>
                      <w:szCs w:val="24"/>
                    </w:rPr>
                    <w:t xml:space="preserve">28.03.2022 </w:t>
                  </w:r>
                  <w:bookmarkEnd w:id="2"/>
                  <w:r>
                    <w:rPr>
                      <w:sz w:val="24"/>
                      <w:szCs w:val="24"/>
                    </w:rPr>
                    <w:t>г.</w:t>
                  </w:r>
                  <w:bookmarkEnd w:id="1"/>
                </w:p>
                <w:p w:rsidR="00D8222C" w:rsidRPr="00C94464" w:rsidRDefault="00D8222C" w:rsidP="00885706">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2A32" w:rsidRPr="006B7576" w:rsidRDefault="00F01A29" w:rsidP="007F4B97">
      <w:pPr>
        <w:widowControl/>
        <w:suppressAutoHyphens/>
        <w:autoSpaceDE/>
        <w:adjustRightInd/>
        <w:jc w:val="center"/>
        <w:rPr>
          <w:b/>
          <w:bCs/>
          <w:caps/>
          <w:sz w:val="32"/>
          <w:szCs w:val="32"/>
        </w:rPr>
      </w:pPr>
      <w:r w:rsidRPr="006B7576">
        <w:rPr>
          <w:b/>
          <w:bCs/>
          <w:caps/>
          <w:sz w:val="32"/>
          <w:szCs w:val="32"/>
        </w:rPr>
        <w:t>управление о</w:t>
      </w:r>
      <w:r w:rsidR="00AC1E58" w:rsidRPr="006B7576">
        <w:rPr>
          <w:b/>
          <w:bCs/>
          <w:caps/>
          <w:sz w:val="32"/>
          <w:szCs w:val="32"/>
        </w:rPr>
        <w:t>бщественными отношениями</w:t>
      </w:r>
      <w:r w:rsidRPr="006B7576">
        <w:rPr>
          <w:b/>
          <w:bCs/>
          <w:caps/>
          <w:sz w:val="32"/>
          <w:szCs w:val="32"/>
        </w:rPr>
        <w:t xml:space="preserve"> </w:t>
      </w:r>
    </w:p>
    <w:p w:rsidR="00F01A29" w:rsidRPr="006B7576" w:rsidRDefault="00F01A29" w:rsidP="00591B36">
      <w:pPr>
        <w:autoSpaceDE/>
        <w:autoSpaceDN/>
        <w:adjustRightInd/>
        <w:ind w:right="1"/>
        <w:contextualSpacing/>
        <w:jc w:val="center"/>
        <w:rPr>
          <w:bCs/>
          <w:sz w:val="24"/>
          <w:szCs w:val="24"/>
        </w:rPr>
      </w:pPr>
      <w:r w:rsidRPr="006B7576">
        <w:rPr>
          <w:bCs/>
          <w:sz w:val="24"/>
          <w:szCs w:val="24"/>
        </w:rPr>
        <w:t>Б1.В.</w:t>
      </w:r>
      <w:r w:rsidR="00AC1E58" w:rsidRPr="006B7576">
        <w:rPr>
          <w:bCs/>
          <w:sz w:val="24"/>
          <w:szCs w:val="24"/>
        </w:rPr>
        <w:t>1</w:t>
      </w:r>
      <w:r w:rsidR="007665A3">
        <w:rPr>
          <w:bCs/>
          <w:sz w:val="24"/>
          <w:szCs w:val="24"/>
        </w:rPr>
        <w:t>3</w:t>
      </w:r>
    </w:p>
    <w:p w:rsidR="006B7576" w:rsidRPr="006E1872" w:rsidRDefault="006B7576" w:rsidP="006B7576">
      <w:pPr>
        <w:autoSpaceDE/>
        <w:autoSpaceDN/>
        <w:adjustRightInd/>
        <w:ind w:right="1"/>
        <w:contextualSpacing/>
        <w:jc w:val="center"/>
        <w:rPr>
          <w:rFonts w:eastAsia="Courier New"/>
          <w:sz w:val="24"/>
          <w:szCs w:val="24"/>
          <w:lang w:bidi="ru-RU"/>
        </w:rPr>
      </w:pPr>
      <w:r w:rsidRPr="006B7576">
        <w:rPr>
          <w:rFonts w:eastAsia="Courier New"/>
          <w:sz w:val="24"/>
          <w:szCs w:val="24"/>
          <w:lang w:bidi="ru-RU"/>
        </w:rPr>
        <w:t>по основной профессиональной образовательной программе высшего образования</w:t>
      </w:r>
      <w:r w:rsidRPr="006E1872">
        <w:rPr>
          <w:rFonts w:eastAsia="Courier New"/>
          <w:sz w:val="24"/>
          <w:szCs w:val="24"/>
          <w:lang w:bidi="ru-RU"/>
        </w:rPr>
        <w:t xml:space="preserve"> – </w:t>
      </w:r>
    </w:p>
    <w:p w:rsidR="006B7576" w:rsidRPr="006E1872" w:rsidRDefault="006B7576" w:rsidP="006B7576">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6B7576" w:rsidRPr="006E1872" w:rsidRDefault="006B7576" w:rsidP="006B7576">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6B7576" w:rsidRPr="006E1872" w:rsidRDefault="006B7576" w:rsidP="006B7576">
      <w:pPr>
        <w:widowControl/>
        <w:suppressAutoHyphens/>
        <w:autoSpaceDE/>
        <w:adjustRightInd/>
        <w:jc w:val="center"/>
        <w:rPr>
          <w:rFonts w:eastAsia="Courier New"/>
          <w:sz w:val="24"/>
          <w:szCs w:val="24"/>
          <w:lang w:bidi="ru-RU"/>
        </w:rPr>
      </w:pPr>
    </w:p>
    <w:p w:rsidR="006B7576" w:rsidRPr="006E1872" w:rsidRDefault="006B7576" w:rsidP="006B7576">
      <w:pPr>
        <w:widowControl/>
        <w:suppressAutoHyphens/>
        <w:autoSpaceDE/>
        <w:adjustRightInd/>
        <w:jc w:val="center"/>
        <w:rPr>
          <w:rFonts w:eastAsia="Courier New"/>
          <w:sz w:val="24"/>
          <w:szCs w:val="24"/>
          <w:lang w:bidi="ru-RU"/>
        </w:rPr>
      </w:pPr>
    </w:p>
    <w:p w:rsidR="006B7576" w:rsidRPr="006E1872" w:rsidRDefault="006B7576" w:rsidP="006B7576">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6B7576" w:rsidRPr="006E1872" w:rsidRDefault="006B7576" w:rsidP="006B7576">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EB5025" w:rsidRPr="006E1872" w:rsidRDefault="00EB5025" w:rsidP="00EB502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6B7576" w:rsidRPr="006E1872" w:rsidRDefault="006B7576" w:rsidP="006B7576">
      <w:pPr>
        <w:widowControl/>
        <w:suppressAutoHyphens/>
        <w:autoSpaceDE/>
        <w:adjustRightInd/>
        <w:jc w:val="center"/>
        <w:rPr>
          <w:rFonts w:eastAsia="Courier New"/>
          <w:sz w:val="24"/>
          <w:szCs w:val="24"/>
          <w:lang w:bidi="ru-RU"/>
        </w:rPr>
      </w:pPr>
    </w:p>
    <w:p w:rsidR="006B7576" w:rsidRPr="006E1872" w:rsidRDefault="006B7576" w:rsidP="006B7576">
      <w:pPr>
        <w:widowControl/>
        <w:suppressAutoHyphens/>
        <w:autoSpaceDE/>
        <w:adjustRightInd/>
        <w:jc w:val="center"/>
        <w:rPr>
          <w:rFonts w:eastAsia="Courier New"/>
          <w:b/>
          <w:sz w:val="24"/>
          <w:szCs w:val="24"/>
          <w:lang w:bidi="ru-RU"/>
        </w:rPr>
      </w:pPr>
    </w:p>
    <w:p w:rsidR="006B7576" w:rsidRPr="006E1872" w:rsidRDefault="006B7576" w:rsidP="006B7576">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6B7576" w:rsidRPr="006E1872" w:rsidRDefault="006B7576" w:rsidP="006B7576">
      <w:pPr>
        <w:widowControl/>
        <w:autoSpaceDE/>
        <w:autoSpaceDN/>
        <w:adjustRightInd/>
        <w:jc w:val="center"/>
        <w:rPr>
          <w:sz w:val="24"/>
          <w:szCs w:val="24"/>
        </w:rPr>
      </w:pPr>
    </w:p>
    <w:p w:rsidR="00E80DD0" w:rsidRDefault="00E80DD0" w:rsidP="00E80DD0">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4520F6" w:rsidRDefault="004520F6" w:rsidP="004520F6">
      <w:pPr>
        <w:suppressAutoHyphens/>
        <w:jc w:val="center"/>
        <w:rPr>
          <w:rFonts w:eastAsia="SimSun"/>
          <w:b/>
          <w:color w:val="000000"/>
          <w:kern w:val="2"/>
          <w:sz w:val="24"/>
          <w:szCs w:val="24"/>
          <w:lang w:eastAsia="hi-IN" w:bidi="hi-IN"/>
        </w:rPr>
      </w:pPr>
      <w:bookmarkStart w:id="4" w:name="_Hlk104985897"/>
      <w:bookmarkStart w:id="5" w:name="_Hlk104374542"/>
    </w:p>
    <w:p w:rsidR="004520F6" w:rsidRDefault="004520F6" w:rsidP="004520F6">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4520F6" w:rsidRDefault="004520F6" w:rsidP="004520F6">
      <w:pPr>
        <w:suppressAutoHyphens/>
        <w:jc w:val="center"/>
        <w:rPr>
          <w:rFonts w:eastAsia="SimSun"/>
          <w:kern w:val="2"/>
          <w:sz w:val="24"/>
          <w:szCs w:val="24"/>
          <w:lang w:eastAsia="hi-IN" w:bidi="hi-IN"/>
        </w:rPr>
      </w:pPr>
    </w:p>
    <w:p w:rsidR="00E80DD0" w:rsidRDefault="00E80DD0" w:rsidP="00E80DD0">
      <w:pPr>
        <w:widowControl/>
        <w:suppressAutoHyphens/>
        <w:autoSpaceDE/>
        <w:adjustRightInd/>
        <w:rPr>
          <w:rFonts w:eastAsia="SimSun"/>
          <w:b/>
          <w:kern w:val="2"/>
          <w:sz w:val="24"/>
          <w:szCs w:val="24"/>
          <w:lang w:eastAsia="hi-IN" w:bidi="hi-IN"/>
        </w:rPr>
      </w:pPr>
    </w:p>
    <w:p w:rsidR="00E80DD0" w:rsidRDefault="00E80DD0" w:rsidP="00E80DD0">
      <w:pPr>
        <w:suppressAutoHyphens/>
        <w:rPr>
          <w:rFonts w:eastAsia="SimSun"/>
          <w:kern w:val="2"/>
          <w:sz w:val="24"/>
          <w:szCs w:val="24"/>
          <w:lang w:eastAsia="hi-IN" w:bidi="hi-IN"/>
        </w:rPr>
      </w:pPr>
    </w:p>
    <w:p w:rsidR="00E80DD0" w:rsidRDefault="00E80DD0" w:rsidP="00E80DD0">
      <w:pPr>
        <w:suppressAutoHyphens/>
        <w:rPr>
          <w:rFonts w:eastAsia="SimSun"/>
          <w:kern w:val="2"/>
          <w:sz w:val="24"/>
          <w:szCs w:val="24"/>
          <w:lang w:eastAsia="hi-IN" w:bidi="hi-IN"/>
        </w:rPr>
      </w:pPr>
    </w:p>
    <w:p w:rsidR="00E80DD0" w:rsidRDefault="00E80DD0" w:rsidP="00E80DD0">
      <w:pPr>
        <w:suppressAutoHyphens/>
        <w:rPr>
          <w:rFonts w:eastAsia="SimSun"/>
          <w:kern w:val="2"/>
          <w:sz w:val="24"/>
          <w:szCs w:val="24"/>
          <w:lang w:eastAsia="hi-IN" w:bidi="hi-IN"/>
        </w:rPr>
      </w:pPr>
    </w:p>
    <w:p w:rsidR="00E80DD0" w:rsidRPr="00E80DD0" w:rsidRDefault="00E80DD0" w:rsidP="00E80DD0">
      <w:pPr>
        <w:suppressAutoHyphens/>
        <w:jc w:val="center"/>
        <w:rPr>
          <w:color w:val="000000"/>
          <w:sz w:val="24"/>
          <w:szCs w:val="24"/>
        </w:rPr>
      </w:pPr>
      <w:r w:rsidRPr="00E80DD0">
        <w:rPr>
          <w:color w:val="000000"/>
          <w:sz w:val="24"/>
          <w:szCs w:val="24"/>
        </w:rPr>
        <w:t>Омск, 2022</w:t>
      </w:r>
      <w:bookmarkEnd w:id="3"/>
      <w:bookmarkEnd w:id="5"/>
    </w:p>
    <w:p w:rsidR="007F7860" w:rsidRDefault="00E80DD0" w:rsidP="00E80DD0">
      <w:pPr>
        <w:suppressAutoHyphens/>
        <w:contextualSpacing/>
        <w:rPr>
          <w:sz w:val="24"/>
          <w:szCs w:val="24"/>
        </w:rPr>
      </w:pPr>
      <w:r w:rsidRPr="00E80DD0">
        <w:rPr>
          <w:color w:val="000000"/>
          <w:sz w:val="24"/>
          <w:szCs w:val="24"/>
        </w:rPr>
        <w:br w:type="page"/>
      </w:r>
    </w:p>
    <w:p w:rsidR="00885706" w:rsidRDefault="00885706" w:rsidP="007F7860">
      <w:pPr>
        <w:suppressAutoHyphens/>
        <w:contextualSpacing/>
        <w:rPr>
          <w:sz w:val="24"/>
          <w:szCs w:val="24"/>
        </w:rPr>
      </w:pPr>
    </w:p>
    <w:p w:rsidR="00885706" w:rsidRDefault="00885706" w:rsidP="007F7860">
      <w:pPr>
        <w:suppressAutoHyphens/>
        <w:contextualSpacing/>
        <w:rPr>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B75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B75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B75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B7576">
            <w:pPr>
              <w:jc w:val="center"/>
              <w:rPr>
                <w:color w:val="000000"/>
                <w:sz w:val="24"/>
                <w:szCs w:val="24"/>
              </w:rPr>
            </w:pPr>
            <w:r w:rsidRPr="00793E1B">
              <w:rPr>
                <w:color w:val="000000"/>
                <w:sz w:val="24"/>
                <w:szCs w:val="24"/>
              </w:rPr>
              <w:t>1</w:t>
            </w:r>
            <w:r w:rsidR="006B7576">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B7576">
            <w:pPr>
              <w:jc w:val="center"/>
              <w:rPr>
                <w:color w:val="000000"/>
                <w:sz w:val="24"/>
                <w:szCs w:val="24"/>
              </w:rPr>
            </w:pPr>
            <w:r w:rsidRPr="00793E1B">
              <w:rPr>
                <w:color w:val="000000"/>
                <w:sz w:val="24"/>
                <w:szCs w:val="24"/>
              </w:rPr>
              <w:t>1</w:t>
            </w:r>
            <w:r w:rsidR="006B757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7F7860" w:rsidRPr="006B7576" w:rsidRDefault="00DF1076" w:rsidP="007F7860">
      <w:pPr>
        <w:spacing w:after="160" w:line="256" w:lineRule="auto"/>
        <w:rPr>
          <w:spacing w:val="-3"/>
          <w:sz w:val="24"/>
          <w:szCs w:val="24"/>
          <w:lang w:eastAsia="en-US"/>
        </w:rPr>
      </w:pPr>
      <w:r w:rsidRPr="00793E1B">
        <w:rPr>
          <w:b/>
          <w:color w:val="000000"/>
          <w:sz w:val="24"/>
          <w:szCs w:val="24"/>
        </w:rPr>
        <w:br w:type="page"/>
      </w:r>
      <w:r w:rsidR="007F7860" w:rsidRPr="006B7576">
        <w:rPr>
          <w:spacing w:val="-3"/>
          <w:sz w:val="24"/>
          <w:szCs w:val="24"/>
          <w:lang w:eastAsia="en-US"/>
        </w:rPr>
        <w:lastRenderedPageBreak/>
        <w:t>Составитель:</w:t>
      </w:r>
    </w:p>
    <w:p w:rsidR="00885706" w:rsidRDefault="00885706" w:rsidP="00885706">
      <w:pPr>
        <w:rPr>
          <w:spacing w:val="-3"/>
          <w:sz w:val="24"/>
          <w:szCs w:val="24"/>
        </w:rPr>
      </w:pPr>
    </w:p>
    <w:p w:rsidR="00885706" w:rsidRDefault="00885706" w:rsidP="00885706">
      <w:pPr>
        <w:rPr>
          <w:sz w:val="24"/>
          <w:szCs w:val="24"/>
        </w:rPr>
      </w:pPr>
      <w:r>
        <w:rPr>
          <w:spacing w:val="-3"/>
          <w:sz w:val="24"/>
          <w:szCs w:val="24"/>
        </w:rPr>
        <w:t>к.э.н., доцент _________________ /Сергиенко О.В./</w:t>
      </w:r>
    </w:p>
    <w:p w:rsidR="00885706" w:rsidRDefault="00885706" w:rsidP="00885706">
      <w:pPr>
        <w:rPr>
          <w:spacing w:val="-3"/>
          <w:sz w:val="24"/>
          <w:szCs w:val="24"/>
          <w:lang w:eastAsia="en-US"/>
        </w:rPr>
      </w:pPr>
    </w:p>
    <w:p w:rsidR="00885706" w:rsidRDefault="00885706" w:rsidP="00885706">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E80DD0" w:rsidRPr="00E80DD0" w:rsidRDefault="00E80DD0" w:rsidP="00E80DD0">
      <w:pPr>
        <w:widowControl/>
        <w:autoSpaceDE/>
        <w:adjustRightInd/>
        <w:jc w:val="both"/>
        <w:rPr>
          <w:color w:val="000000"/>
          <w:spacing w:val="-3"/>
          <w:sz w:val="24"/>
          <w:szCs w:val="24"/>
          <w:lang w:eastAsia="en-US"/>
        </w:rPr>
      </w:pPr>
      <w:bookmarkStart w:id="6" w:name="_Hlk104379779"/>
      <w:bookmarkStart w:id="7" w:name="_Hlk104374607"/>
      <w:r w:rsidRPr="00E80DD0">
        <w:rPr>
          <w:color w:val="000000"/>
          <w:spacing w:val="-3"/>
          <w:sz w:val="24"/>
          <w:szCs w:val="24"/>
          <w:lang w:eastAsia="en-US"/>
        </w:rPr>
        <w:t>Протокол от 25 марта 2022 г. № 8</w:t>
      </w:r>
      <w:bookmarkEnd w:id="6"/>
      <w:bookmarkEnd w:id="7"/>
    </w:p>
    <w:p w:rsidR="00885706" w:rsidRDefault="00885706" w:rsidP="00885706">
      <w:pPr>
        <w:rPr>
          <w:spacing w:val="-3"/>
          <w:sz w:val="24"/>
          <w:szCs w:val="24"/>
          <w:lang w:eastAsia="en-US"/>
        </w:rPr>
      </w:pPr>
    </w:p>
    <w:p w:rsidR="00885706" w:rsidRDefault="00885706" w:rsidP="00885706">
      <w:pPr>
        <w:rPr>
          <w:spacing w:val="-3"/>
          <w:sz w:val="24"/>
          <w:szCs w:val="24"/>
        </w:rPr>
      </w:pPr>
      <w:r>
        <w:rPr>
          <w:spacing w:val="-3"/>
          <w:sz w:val="24"/>
          <w:szCs w:val="24"/>
        </w:rPr>
        <w:t>Зав. кафедрой к.э.н., доцент _________________ /Сергиенко О.В./</w:t>
      </w:r>
    </w:p>
    <w:p w:rsidR="00AA49C1" w:rsidRPr="006E1872" w:rsidRDefault="000911D1" w:rsidP="007F7860">
      <w:pPr>
        <w:spacing w:after="160" w:line="256" w:lineRule="auto"/>
        <w:rPr>
          <w:spacing w:val="-3"/>
          <w:sz w:val="24"/>
          <w:szCs w:val="24"/>
          <w:lang w:eastAsia="en-US"/>
        </w:rPr>
      </w:pPr>
      <w:r w:rsidRPr="006B7576">
        <w:rPr>
          <w:spacing w:val="-3"/>
          <w:sz w:val="24"/>
          <w:szCs w:val="24"/>
          <w:lang w:eastAsia="en-US"/>
        </w:rPr>
        <w:br w:type="page"/>
      </w:r>
      <w:r w:rsidR="00AA49C1" w:rsidRPr="006E1872">
        <w:rPr>
          <w:b/>
          <w:i/>
          <w:spacing w:val="-3"/>
          <w:sz w:val="24"/>
          <w:szCs w:val="24"/>
          <w:lang w:eastAsia="en-US"/>
        </w:rPr>
        <w:lastRenderedPageBreak/>
        <w:t xml:space="preserve">Рабочая программа дисциплины составлена </w:t>
      </w:r>
      <w:r w:rsidR="00AA49C1" w:rsidRPr="006E1872">
        <w:rPr>
          <w:b/>
          <w:i/>
          <w:sz w:val="24"/>
          <w:szCs w:val="24"/>
          <w:lang w:eastAsia="en-US"/>
        </w:rPr>
        <w:t>в соответствии с:</w:t>
      </w:r>
    </w:p>
    <w:p w:rsidR="00AA49C1" w:rsidRPr="002C784C" w:rsidRDefault="00AA49C1" w:rsidP="00AA49C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A49C1" w:rsidRPr="002C784C" w:rsidRDefault="00AA49C1" w:rsidP="00AA49C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80DD0" w:rsidRPr="00E80DD0" w:rsidRDefault="00E80DD0" w:rsidP="00E80DD0">
      <w:pPr>
        <w:jc w:val="both"/>
        <w:rPr>
          <w:color w:val="000000"/>
          <w:sz w:val="24"/>
          <w:szCs w:val="24"/>
        </w:rPr>
      </w:pPr>
      <w:bookmarkStart w:id="8" w:name="_Hlk104374668"/>
      <w:bookmarkStart w:id="9" w:name="_Hlk104375903"/>
      <w:r w:rsidRPr="00E80DD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E80DD0" w:rsidRPr="00E80DD0" w:rsidRDefault="00E80DD0" w:rsidP="00E80DD0">
      <w:pPr>
        <w:widowControl/>
        <w:autoSpaceDE/>
        <w:adjustRightInd/>
        <w:ind w:firstLine="709"/>
        <w:jc w:val="both"/>
        <w:rPr>
          <w:color w:val="000000"/>
          <w:sz w:val="24"/>
          <w:szCs w:val="24"/>
          <w:lang w:eastAsia="en-US"/>
        </w:rPr>
      </w:pPr>
      <w:r w:rsidRPr="00E80DD0">
        <w:rPr>
          <w:color w:val="000000"/>
          <w:sz w:val="24"/>
          <w:szCs w:val="24"/>
          <w:lang w:eastAsia="en-US"/>
        </w:rPr>
        <w:t>Рабочая программа дисциплины составлена в соответствии с локальными нормативными актами ЧУ ОО ВО «</w:t>
      </w:r>
      <w:r w:rsidRPr="00E80DD0">
        <w:rPr>
          <w:b/>
          <w:color w:val="000000"/>
          <w:sz w:val="24"/>
          <w:szCs w:val="24"/>
          <w:lang w:eastAsia="en-US"/>
        </w:rPr>
        <w:t>Омская гуманитарная академия</w:t>
      </w:r>
      <w:r w:rsidRPr="00E80DD0">
        <w:rPr>
          <w:color w:val="000000"/>
          <w:sz w:val="24"/>
          <w:szCs w:val="24"/>
          <w:lang w:eastAsia="en-US"/>
        </w:rPr>
        <w:t>» (</w:t>
      </w:r>
      <w:r w:rsidRPr="00E80DD0">
        <w:rPr>
          <w:i/>
          <w:color w:val="000000"/>
          <w:sz w:val="24"/>
          <w:szCs w:val="24"/>
          <w:lang w:eastAsia="en-US"/>
        </w:rPr>
        <w:t>далее – Академия; ОмГА</w:t>
      </w:r>
      <w:r w:rsidRPr="00E80DD0">
        <w:rPr>
          <w:color w:val="000000"/>
          <w:sz w:val="24"/>
          <w:szCs w:val="24"/>
          <w:lang w:eastAsia="en-US"/>
        </w:rPr>
        <w:t>):</w:t>
      </w:r>
    </w:p>
    <w:p w:rsidR="00E80DD0" w:rsidRPr="00E80DD0" w:rsidRDefault="00E80DD0" w:rsidP="00E80DD0">
      <w:pPr>
        <w:widowControl/>
        <w:autoSpaceDE/>
        <w:adjustRightInd/>
        <w:ind w:firstLine="709"/>
        <w:jc w:val="both"/>
        <w:rPr>
          <w:color w:val="000000"/>
          <w:sz w:val="24"/>
          <w:szCs w:val="24"/>
          <w:lang w:eastAsia="en-US"/>
        </w:rPr>
      </w:pPr>
      <w:bookmarkStart w:id="10" w:name="_Hlk104374748"/>
      <w:r w:rsidRPr="00E80DD0">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0DD0" w:rsidRPr="00E80DD0" w:rsidRDefault="00E80DD0" w:rsidP="00E80DD0">
      <w:pPr>
        <w:widowControl/>
        <w:autoSpaceDE/>
        <w:adjustRightInd/>
        <w:ind w:firstLine="709"/>
        <w:jc w:val="both"/>
        <w:rPr>
          <w:color w:val="000000"/>
          <w:sz w:val="24"/>
          <w:szCs w:val="24"/>
          <w:lang w:eastAsia="en-US"/>
        </w:rPr>
      </w:pPr>
      <w:r w:rsidRPr="00E80DD0">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0DD0" w:rsidRPr="00E80DD0" w:rsidRDefault="00E80DD0" w:rsidP="00E80DD0">
      <w:pPr>
        <w:widowControl/>
        <w:autoSpaceDE/>
        <w:adjustRightInd/>
        <w:ind w:firstLine="709"/>
        <w:jc w:val="both"/>
        <w:rPr>
          <w:color w:val="000000"/>
          <w:sz w:val="24"/>
          <w:szCs w:val="24"/>
          <w:lang w:eastAsia="en-US"/>
        </w:rPr>
      </w:pPr>
      <w:r w:rsidRPr="00E80DD0">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80DD0" w:rsidRPr="00E80DD0" w:rsidRDefault="00E80DD0" w:rsidP="00E80DD0">
      <w:pPr>
        <w:widowControl/>
        <w:autoSpaceDE/>
        <w:adjustRightInd/>
        <w:ind w:firstLine="709"/>
        <w:jc w:val="both"/>
        <w:rPr>
          <w:color w:val="000000"/>
          <w:sz w:val="24"/>
          <w:szCs w:val="24"/>
          <w:lang w:eastAsia="en-US"/>
        </w:rPr>
      </w:pPr>
      <w:r w:rsidRPr="00E80DD0">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0DD0" w:rsidRPr="00E80DD0" w:rsidRDefault="00E80DD0" w:rsidP="00E80DD0">
      <w:pPr>
        <w:widowControl/>
        <w:autoSpaceDE/>
        <w:adjustRightInd/>
        <w:ind w:firstLine="709"/>
        <w:jc w:val="both"/>
        <w:rPr>
          <w:color w:val="000000"/>
          <w:sz w:val="24"/>
          <w:szCs w:val="24"/>
          <w:lang w:eastAsia="en-US"/>
        </w:rPr>
      </w:pPr>
      <w:r w:rsidRPr="00E80DD0">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EB5025" w:rsidRPr="00FC7E29" w:rsidRDefault="00EB5025" w:rsidP="00EB5025">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 xml:space="preserve">форма обучения – очная) на </w:t>
      </w:r>
      <w:bookmarkStart w:id="11" w:name="_Hlk104377370"/>
      <w:r w:rsidR="00E80DD0">
        <w:rPr>
          <w:color w:val="000000"/>
          <w:sz w:val="24"/>
          <w:szCs w:val="24"/>
        </w:rPr>
        <w:t>2022/2023 учебный год,</w:t>
      </w:r>
      <w:r w:rsidR="00E80DD0">
        <w:rPr>
          <w:color w:val="538135"/>
          <w:sz w:val="24"/>
          <w:szCs w:val="24"/>
        </w:rPr>
        <w:t xml:space="preserve"> </w:t>
      </w:r>
      <w:r w:rsidR="00E80DD0" w:rsidRPr="00E80DD0">
        <w:rPr>
          <w:color w:val="000000"/>
          <w:sz w:val="24"/>
          <w:szCs w:val="24"/>
        </w:rPr>
        <w:t>утвержденным приказом ректора от</w:t>
      </w:r>
      <w:r w:rsidR="00E80DD0">
        <w:rPr>
          <w:sz w:val="24"/>
          <w:szCs w:val="24"/>
        </w:rPr>
        <w:t xml:space="preserve"> </w:t>
      </w:r>
      <w:r w:rsidR="00E80DD0">
        <w:rPr>
          <w:color w:val="000000"/>
          <w:sz w:val="24"/>
          <w:szCs w:val="24"/>
          <w:lang w:eastAsia="en-US"/>
        </w:rPr>
        <w:t>28.03.2022 № 28</w:t>
      </w:r>
      <w:bookmarkEnd w:id="11"/>
      <w:r w:rsidR="007F7860" w:rsidRPr="00105301">
        <w:rPr>
          <w:sz w:val="24"/>
          <w:szCs w:val="24"/>
          <w:lang w:eastAsia="en-US"/>
        </w:rPr>
        <w:t>;</w:t>
      </w:r>
    </w:p>
    <w:p w:rsidR="00EB5025" w:rsidRPr="00FC7E29" w:rsidRDefault="00EB5025" w:rsidP="00EB5025">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E80DD0">
        <w:rPr>
          <w:color w:val="000000"/>
          <w:sz w:val="24"/>
          <w:szCs w:val="24"/>
        </w:rPr>
        <w:t>2022/2023 учебный год,</w:t>
      </w:r>
      <w:r w:rsidR="00E80DD0">
        <w:rPr>
          <w:color w:val="538135"/>
          <w:sz w:val="24"/>
          <w:szCs w:val="24"/>
        </w:rPr>
        <w:t xml:space="preserve"> </w:t>
      </w:r>
      <w:r w:rsidR="00E80DD0" w:rsidRPr="00E80DD0">
        <w:rPr>
          <w:color w:val="000000"/>
          <w:sz w:val="24"/>
          <w:szCs w:val="24"/>
        </w:rPr>
        <w:lastRenderedPageBreak/>
        <w:t>утвержденным приказом ректора от</w:t>
      </w:r>
      <w:r w:rsidR="00E80DD0">
        <w:rPr>
          <w:sz w:val="24"/>
          <w:szCs w:val="24"/>
        </w:rPr>
        <w:t xml:space="preserve"> </w:t>
      </w:r>
      <w:r w:rsidR="00E80DD0">
        <w:rPr>
          <w:color w:val="000000"/>
          <w:sz w:val="24"/>
          <w:szCs w:val="24"/>
          <w:lang w:eastAsia="en-US"/>
        </w:rPr>
        <w:t>28.03.2022 № 28</w:t>
      </w:r>
      <w:r w:rsidR="00885706">
        <w:rPr>
          <w:sz w:val="24"/>
          <w:szCs w:val="24"/>
        </w:rPr>
        <w:t>.</w:t>
      </w:r>
    </w:p>
    <w:p w:rsidR="00A76E53" w:rsidRPr="00AA49C1" w:rsidRDefault="00A76E53" w:rsidP="00AA49C1">
      <w:pPr>
        <w:widowControl/>
        <w:autoSpaceDE/>
        <w:autoSpaceDN/>
        <w:adjustRightInd/>
        <w:ind w:firstLine="708"/>
        <w:jc w:val="both"/>
        <w:rPr>
          <w:sz w:val="24"/>
          <w:szCs w:val="24"/>
        </w:rPr>
      </w:pPr>
      <w:r w:rsidRPr="00AA49C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D7D95" w:rsidRPr="00AA49C1">
        <w:rPr>
          <w:b/>
          <w:bCs/>
          <w:sz w:val="24"/>
          <w:szCs w:val="24"/>
        </w:rPr>
        <w:t>Б1.В.</w:t>
      </w:r>
      <w:r w:rsidR="00340607" w:rsidRPr="00AA49C1">
        <w:rPr>
          <w:b/>
          <w:bCs/>
          <w:sz w:val="24"/>
          <w:szCs w:val="24"/>
        </w:rPr>
        <w:t>1</w:t>
      </w:r>
      <w:r w:rsidR="00E47B8E">
        <w:rPr>
          <w:b/>
          <w:bCs/>
          <w:sz w:val="24"/>
          <w:szCs w:val="24"/>
        </w:rPr>
        <w:t>3</w:t>
      </w:r>
      <w:r w:rsidR="003D7D95" w:rsidRPr="00AA49C1">
        <w:rPr>
          <w:b/>
          <w:bCs/>
          <w:sz w:val="24"/>
          <w:szCs w:val="24"/>
        </w:rPr>
        <w:t xml:space="preserve"> </w:t>
      </w:r>
      <w:r w:rsidR="009F4070" w:rsidRPr="00AA49C1">
        <w:rPr>
          <w:b/>
          <w:sz w:val="24"/>
          <w:szCs w:val="24"/>
        </w:rPr>
        <w:t>«</w:t>
      </w:r>
      <w:r w:rsidR="00C15A77" w:rsidRPr="00AA49C1">
        <w:rPr>
          <w:b/>
          <w:sz w:val="24"/>
          <w:szCs w:val="24"/>
        </w:rPr>
        <w:t>Управление общественными отношениями</w:t>
      </w:r>
      <w:r w:rsidR="000B40A9" w:rsidRPr="00AA49C1">
        <w:rPr>
          <w:b/>
          <w:sz w:val="24"/>
          <w:szCs w:val="24"/>
        </w:rPr>
        <w:t>» в</w:t>
      </w:r>
      <w:r w:rsidRPr="00AA49C1">
        <w:rPr>
          <w:b/>
          <w:sz w:val="24"/>
          <w:szCs w:val="24"/>
        </w:rPr>
        <w:t xml:space="preserve"> тече</w:t>
      </w:r>
      <w:r w:rsidR="009F4070" w:rsidRPr="00AA49C1">
        <w:rPr>
          <w:b/>
          <w:sz w:val="24"/>
          <w:szCs w:val="24"/>
        </w:rPr>
        <w:t xml:space="preserve">ние </w:t>
      </w:r>
      <w:bookmarkStart w:id="12" w:name="_Hlk104374898"/>
      <w:r w:rsidR="00E80DD0" w:rsidRPr="00E80DD0">
        <w:rPr>
          <w:b/>
          <w:color w:val="000000"/>
          <w:sz w:val="24"/>
          <w:szCs w:val="24"/>
        </w:rPr>
        <w:t xml:space="preserve">2022/2023 </w:t>
      </w:r>
      <w:bookmarkEnd w:id="12"/>
      <w:r w:rsidRPr="00AA49C1">
        <w:rPr>
          <w:b/>
          <w:sz w:val="24"/>
          <w:szCs w:val="24"/>
        </w:rPr>
        <w:t>учебного года:</w:t>
      </w:r>
    </w:p>
    <w:p w:rsidR="00A76E53" w:rsidRPr="00AA49C1" w:rsidRDefault="00EB5025" w:rsidP="009A6E61">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A49C1" w:rsidRPr="00AA49C1">
        <w:rPr>
          <w:sz w:val="24"/>
          <w:szCs w:val="24"/>
        </w:rPr>
        <w:t xml:space="preserve"> </w:t>
      </w:r>
      <w:r w:rsidR="00A76E53" w:rsidRPr="00AA49C1">
        <w:rPr>
          <w:sz w:val="24"/>
          <w:szCs w:val="24"/>
        </w:rPr>
        <w:t>«</w:t>
      </w:r>
      <w:r w:rsidR="00C15A77" w:rsidRPr="00AA49C1">
        <w:rPr>
          <w:b/>
          <w:sz w:val="24"/>
          <w:szCs w:val="24"/>
        </w:rPr>
        <w:t>Управление общественными отношениями</w:t>
      </w:r>
      <w:r w:rsidR="00A76E53" w:rsidRPr="00AA49C1">
        <w:rPr>
          <w:sz w:val="24"/>
          <w:szCs w:val="24"/>
        </w:rPr>
        <w:t>» в тече</w:t>
      </w:r>
      <w:r w:rsidR="009F4070" w:rsidRPr="00AA49C1">
        <w:rPr>
          <w:sz w:val="24"/>
          <w:szCs w:val="24"/>
        </w:rPr>
        <w:t xml:space="preserve">ние </w:t>
      </w:r>
      <w:r w:rsidR="00E80DD0" w:rsidRPr="00E80DD0">
        <w:rPr>
          <w:b/>
          <w:color w:val="000000"/>
          <w:sz w:val="24"/>
          <w:szCs w:val="24"/>
        </w:rPr>
        <w:t xml:space="preserve">2022/2023 </w:t>
      </w:r>
      <w:r w:rsidR="00A76E53" w:rsidRPr="00AA49C1">
        <w:rPr>
          <w:sz w:val="24"/>
          <w:szCs w:val="24"/>
        </w:rPr>
        <w:t>учебного года.</w:t>
      </w:r>
    </w:p>
    <w:p w:rsidR="002933E5" w:rsidRPr="00443C88" w:rsidRDefault="002933E5" w:rsidP="009A6E61">
      <w:pPr>
        <w:suppressAutoHyphens/>
        <w:jc w:val="both"/>
        <w:rPr>
          <w:color w:val="000000"/>
          <w:sz w:val="24"/>
          <w:szCs w:val="24"/>
        </w:rPr>
      </w:pPr>
    </w:p>
    <w:p w:rsidR="00BB70FB" w:rsidRPr="00AA49C1" w:rsidRDefault="007F4B97" w:rsidP="009A6E61">
      <w:pPr>
        <w:pStyle w:val="a4"/>
        <w:numPr>
          <w:ilvl w:val="0"/>
          <w:numId w:val="2"/>
        </w:numPr>
        <w:spacing w:after="0" w:line="240" w:lineRule="auto"/>
        <w:ind w:left="0" w:firstLine="709"/>
        <w:jc w:val="both"/>
        <w:rPr>
          <w:rFonts w:ascii="Times New Roman" w:hAnsi="Times New Roman"/>
          <w:sz w:val="24"/>
          <w:szCs w:val="24"/>
        </w:rPr>
      </w:pPr>
      <w:r w:rsidRPr="00AA49C1">
        <w:rPr>
          <w:rFonts w:ascii="Times New Roman" w:hAnsi="Times New Roman"/>
          <w:b/>
          <w:sz w:val="24"/>
          <w:szCs w:val="24"/>
        </w:rPr>
        <w:t>Наименование дисциплины:</w:t>
      </w:r>
      <w:r w:rsidR="00857FC8" w:rsidRPr="00AA49C1">
        <w:rPr>
          <w:rFonts w:ascii="Times New Roman" w:hAnsi="Times New Roman"/>
          <w:b/>
          <w:sz w:val="24"/>
          <w:szCs w:val="24"/>
        </w:rPr>
        <w:t xml:space="preserve"> </w:t>
      </w:r>
      <w:r w:rsidR="003D7D95" w:rsidRPr="00AA49C1">
        <w:rPr>
          <w:rFonts w:ascii="Times New Roman" w:hAnsi="Times New Roman"/>
          <w:b/>
          <w:bCs/>
          <w:sz w:val="24"/>
          <w:szCs w:val="24"/>
        </w:rPr>
        <w:t>Б1.В.</w:t>
      </w:r>
      <w:r w:rsidR="00340607" w:rsidRPr="00AA49C1">
        <w:rPr>
          <w:rFonts w:ascii="Times New Roman" w:hAnsi="Times New Roman"/>
          <w:b/>
          <w:bCs/>
          <w:sz w:val="24"/>
          <w:szCs w:val="24"/>
        </w:rPr>
        <w:t>1</w:t>
      </w:r>
      <w:r w:rsidR="007665A3">
        <w:rPr>
          <w:rFonts w:ascii="Times New Roman" w:hAnsi="Times New Roman"/>
          <w:b/>
          <w:bCs/>
          <w:sz w:val="24"/>
          <w:szCs w:val="24"/>
        </w:rPr>
        <w:t>3</w:t>
      </w:r>
      <w:r w:rsidR="003D7D95" w:rsidRPr="00AA49C1">
        <w:rPr>
          <w:rFonts w:ascii="Times New Roman" w:hAnsi="Times New Roman"/>
          <w:b/>
          <w:bCs/>
          <w:sz w:val="24"/>
          <w:szCs w:val="24"/>
        </w:rPr>
        <w:t xml:space="preserve"> </w:t>
      </w:r>
      <w:r w:rsidR="000B40A9" w:rsidRPr="00AA49C1">
        <w:rPr>
          <w:rFonts w:ascii="Times New Roman" w:hAnsi="Times New Roman"/>
          <w:b/>
          <w:sz w:val="24"/>
          <w:szCs w:val="24"/>
        </w:rPr>
        <w:t>«</w:t>
      </w:r>
      <w:r w:rsidR="00C15A77" w:rsidRPr="00AA49C1">
        <w:rPr>
          <w:rFonts w:ascii="Times New Roman" w:hAnsi="Times New Roman"/>
          <w:b/>
          <w:sz w:val="24"/>
          <w:szCs w:val="24"/>
        </w:rPr>
        <w:t>Управление общественными отношениями</w:t>
      </w:r>
      <w:r w:rsidR="000B40A9" w:rsidRPr="00AA49C1">
        <w:rPr>
          <w:rFonts w:ascii="Times New Roman" w:hAnsi="Times New Roman"/>
          <w:b/>
          <w:sz w:val="24"/>
          <w:szCs w:val="24"/>
        </w:rPr>
        <w:t>»</w:t>
      </w:r>
    </w:p>
    <w:p w:rsidR="007F4B97" w:rsidRPr="00AA49C1" w:rsidRDefault="007F4B97" w:rsidP="009A6E61">
      <w:pPr>
        <w:pStyle w:val="a4"/>
        <w:numPr>
          <w:ilvl w:val="0"/>
          <w:numId w:val="2"/>
        </w:numPr>
        <w:spacing w:after="0" w:line="240" w:lineRule="auto"/>
        <w:ind w:left="0" w:firstLine="709"/>
        <w:jc w:val="both"/>
        <w:rPr>
          <w:rFonts w:ascii="Times New Roman" w:hAnsi="Times New Roman"/>
          <w:b/>
          <w:sz w:val="24"/>
          <w:szCs w:val="24"/>
        </w:rPr>
      </w:pPr>
      <w:r w:rsidRPr="00AA49C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A49C1" w:rsidRPr="00AA49C1" w:rsidRDefault="002B6C87" w:rsidP="00AA49C1">
      <w:pPr>
        <w:widowControl/>
        <w:tabs>
          <w:tab w:val="left" w:pos="708"/>
        </w:tabs>
        <w:autoSpaceDE/>
        <w:adjustRightInd/>
        <w:jc w:val="both"/>
        <w:rPr>
          <w:rFonts w:eastAsia="Calibri"/>
          <w:sz w:val="24"/>
          <w:szCs w:val="24"/>
          <w:lang w:eastAsia="en-US"/>
        </w:rPr>
      </w:pPr>
      <w:r w:rsidRPr="00AA49C1">
        <w:rPr>
          <w:rFonts w:eastAsia="Calibri"/>
          <w:sz w:val="24"/>
          <w:szCs w:val="24"/>
          <w:lang w:eastAsia="en-US"/>
        </w:rPr>
        <w:tab/>
      </w:r>
      <w:r w:rsidR="00AA49C1" w:rsidRPr="00AA49C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A49C1" w:rsidRPr="00AA49C1">
        <w:rPr>
          <w:b/>
          <w:sz w:val="24"/>
          <w:szCs w:val="24"/>
        </w:rPr>
        <w:t>38.03.02 Менеджмент</w:t>
      </w:r>
      <w:r w:rsidR="00AA49C1" w:rsidRPr="00AA49C1">
        <w:rPr>
          <w:sz w:val="24"/>
          <w:szCs w:val="24"/>
        </w:rPr>
        <w:t>, утвержденного Приказом Минобрнауки России от 12.01.2016</w:t>
      </w:r>
      <w:r w:rsidR="00AA49C1" w:rsidRPr="00AA49C1">
        <w:rPr>
          <w:bCs/>
          <w:sz w:val="24"/>
          <w:szCs w:val="24"/>
        </w:rPr>
        <w:t xml:space="preserve"> N 7 </w:t>
      </w:r>
      <w:r w:rsidR="00AA49C1" w:rsidRPr="00AA49C1">
        <w:rPr>
          <w:sz w:val="24"/>
          <w:szCs w:val="24"/>
        </w:rPr>
        <w:t xml:space="preserve">(ред. от 13.07.2017) (зарегистрирован в Минюсте России </w:t>
      </w:r>
      <w:r w:rsidR="00AA49C1" w:rsidRPr="00AA49C1">
        <w:rPr>
          <w:bCs/>
          <w:sz w:val="24"/>
          <w:szCs w:val="24"/>
        </w:rPr>
        <w:t>09.02.2016 N 41028</w:t>
      </w:r>
      <w:r w:rsidR="00AA49C1" w:rsidRPr="00AA49C1">
        <w:rPr>
          <w:sz w:val="24"/>
          <w:szCs w:val="24"/>
        </w:rPr>
        <w:t>) (далее - ФГОС ВО, Федеральный государственный образовательный стандарт высшего образования)</w:t>
      </w:r>
      <w:r w:rsidR="00AA49C1" w:rsidRPr="00AA49C1">
        <w:rPr>
          <w:rFonts w:eastAsia="Calibri"/>
          <w:sz w:val="24"/>
          <w:szCs w:val="24"/>
          <w:lang w:eastAsia="en-US"/>
        </w:rPr>
        <w:t>, при разработке основной профессиональной образовательной программы (</w:t>
      </w:r>
      <w:r w:rsidR="00AA49C1" w:rsidRPr="00AA49C1">
        <w:rPr>
          <w:rFonts w:eastAsia="Calibri"/>
          <w:i/>
          <w:sz w:val="24"/>
          <w:szCs w:val="24"/>
          <w:lang w:eastAsia="en-US"/>
        </w:rPr>
        <w:t>далее - ОПОП</w:t>
      </w:r>
      <w:r w:rsidR="00AA49C1" w:rsidRPr="00AA49C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AA49C1" w:rsidRDefault="0033546E" w:rsidP="00AA49C1">
      <w:pPr>
        <w:widowControl/>
        <w:tabs>
          <w:tab w:val="left" w:pos="708"/>
        </w:tabs>
        <w:autoSpaceDE/>
        <w:adjustRightInd/>
        <w:jc w:val="both"/>
        <w:rPr>
          <w:rFonts w:eastAsia="Calibri"/>
          <w:sz w:val="24"/>
          <w:szCs w:val="24"/>
          <w:lang w:eastAsia="en-US"/>
        </w:rPr>
      </w:pPr>
      <w:r w:rsidRPr="00AA49C1">
        <w:rPr>
          <w:rFonts w:eastAsia="Calibri"/>
          <w:sz w:val="24"/>
          <w:szCs w:val="24"/>
          <w:lang w:eastAsia="en-US"/>
        </w:rPr>
        <w:tab/>
      </w:r>
    </w:p>
    <w:p w:rsidR="007F4B97" w:rsidRPr="00AA49C1" w:rsidRDefault="0033546E" w:rsidP="009A6E61">
      <w:pPr>
        <w:widowControl/>
        <w:tabs>
          <w:tab w:val="left" w:pos="708"/>
        </w:tabs>
        <w:autoSpaceDE/>
        <w:adjustRightInd/>
        <w:ind w:firstLine="709"/>
        <w:jc w:val="both"/>
        <w:rPr>
          <w:rFonts w:eastAsia="Calibri"/>
          <w:sz w:val="24"/>
          <w:szCs w:val="24"/>
          <w:lang w:eastAsia="en-US"/>
        </w:rPr>
      </w:pPr>
      <w:r w:rsidRPr="00AA49C1">
        <w:rPr>
          <w:rFonts w:eastAsia="Calibri"/>
          <w:sz w:val="24"/>
          <w:szCs w:val="24"/>
          <w:lang w:eastAsia="en-US"/>
        </w:rPr>
        <w:t xml:space="preserve">Процесс изучения дисциплины </w:t>
      </w:r>
      <w:r w:rsidR="00BB6C9A" w:rsidRPr="00AA49C1">
        <w:rPr>
          <w:rFonts w:eastAsia="Calibri"/>
          <w:b/>
          <w:sz w:val="24"/>
          <w:szCs w:val="24"/>
          <w:lang w:eastAsia="en-US"/>
        </w:rPr>
        <w:t>«</w:t>
      </w:r>
      <w:r w:rsidR="00C15A77" w:rsidRPr="00AA49C1">
        <w:rPr>
          <w:rFonts w:eastAsia="Calibri"/>
          <w:b/>
          <w:sz w:val="24"/>
          <w:szCs w:val="24"/>
          <w:lang w:eastAsia="en-US"/>
        </w:rPr>
        <w:t>Управление общественными отношениями</w:t>
      </w:r>
      <w:r w:rsidR="00BB6C9A" w:rsidRPr="00AA49C1">
        <w:rPr>
          <w:rFonts w:eastAsia="Calibri"/>
          <w:sz w:val="24"/>
          <w:szCs w:val="24"/>
          <w:lang w:eastAsia="en-US"/>
        </w:rPr>
        <w:t xml:space="preserve">» </w:t>
      </w:r>
      <w:r w:rsidRPr="00AA49C1">
        <w:rPr>
          <w:rFonts w:eastAsia="Calibri"/>
          <w:sz w:val="24"/>
          <w:szCs w:val="24"/>
          <w:lang w:eastAsia="en-US"/>
        </w:rPr>
        <w:t xml:space="preserve">направлен на формирование следующих компетенций: </w:t>
      </w:r>
      <w:r w:rsidR="002B6C87" w:rsidRPr="00AA49C1">
        <w:rPr>
          <w:rFonts w:eastAsia="Calibri"/>
          <w:sz w:val="24"/>
          <w:szCs w:val="24"/>
          <w:lang w:eastAsia="en-US"/>
        </w:rPr>
        <w:t xml:space="preserve"> </w:t>
      </w:r>
    </w:p>
    <w:p w:rsidR="00793F01" w:rsidRPr="00443C88" w:rsidRDefault="00793F01" w:rsidP="009A6E6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6061"/>
      </w:tblGrid>
      <w:tr w:rsidR="00793F01" w:rsidRPr="00C43909" w:rsidTr="00410F72">
        <w:tc>
          <w:tcPr>
            <w:tcW w:w="2518" w:type="dxa"/>
            <w:shd w:val="clear" w:color="auto" w:fill="auto"/>
            <w:vAlign w:val="center"/>
          </w:tcPr>
          <w:p w:rsidR="00A76E53"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Результаты освоения ОПОП (содержание </w:t>
            </w:r>
          </w:p>
          <w:p w:rsidR="00793F01"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компетенции)</w:t>
            </w:r>
          </w:p>
        </w:tc>
        <w:tc>
          <w:tcPr>
            <w:tcW w:w="992" w:type="dxa"/>
            <w:shd w:val="clear" w:color="auto" w:fill="auto"/>
            <w:vAlign w:val="center"/>
          </w:tcPr>
          <w:p w:rsidR="00A76E53"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Код </w:t>
            </w:r>
          </w:p>
          <w:p w:rsidR="00793F01"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компетенции</w:t>
            </w:r>
          </w:p>
        </w:tc>
        <w:tc>
          <w:tcPr>
            <w:tcW w:w="6061" w:type="dxa"/>
            <w:shd w:val="clear" w:color="auto" w:fill="auto"/>
            <w:vAlign w:val="center"/>
          </w:tcPr>
          <w:p w:rsidR="00A76E53"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Перечень планируемых результатов </w:t>
            </w:r>
          </w:p>
          <w:p w:rsidR="00793F01"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обучения по дисциплине</w:t>
            </w:r>
          </w:p>
        </w:tc>
      </w:tr>
      <w:tr w:rsidR="00EE24A9" w:rsidRPr="00C43909" w:rsidTr="00410F72">
        <w:tc>
          <w:tcPr>
            <w:tcW w:w="2518" w:type="dxa"/>
            <w:shd w:val="clear" w:color="auto" w:fill="auto"/>
            <w:vAlign w:val="center"/>
          </w:tcPr>
          <w:p w:rsidR="00695CDB" w:rsidRPr="00C43909" w:rsidRDefault="00695CDB" w:rsidP="00410F72">
            <w:pPr>
              <w:rPr>
                <w:sz w:val="24"/>
                <w:szCs w:val="24"/>
              </w:rPr>
            </w:pPr>
            <w:r w:rsidRPr="00C43909">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EE24A9" w:rsidRPr="00C43909" w:rsidRDefault="00EE24A9" w:rsidP="00410F72">
            <w:pPr>
              <w:rPr>
                <w:sz w:val="24"/>
                <w:szCs w:val="24"/>
              </w:rPr>
            </w:pPr>
          </w:p>
        </w:tc>
        <w:tc>
          <w:tcPr>
            <w:tcW w:w="992" w:type="dxa"/>
            <w:shd w:val="clear" w:color="auto" w:fill="auto"/>
            <w:vAlign w:val="center"/>
          </w:tcPr>
          <w:p w:rsidR="00EE24A9" w:rsidRPr="00C43909" w:rsidRDefault="00695CDB" w:rsidP="00410F72">
            <w:pPr>
              <w:widowControl/>
              <w:tabs>
                <w:tab w:val="left" w:pos="708"/>
              </w:tabs>
              <w:autoSpaceDE/>
              <w:adjustRightInd/>
              <w:rPr>
                <w:color w:val="FF0000"/>
                <w:sz w:val="24"/>
                <w:szCs w:val="24"/>
              </w:rPr>
            </w:pPr>
            <w:r w:rsidRPr="00C43909">
              <w:rPr>
                <w:sz w:val="24"/>
                <w:szCs w:val="24"/>
              </w:rPr>
              <w:t>О</w:t>
            </w:r>
            <w:r w:rsidR="00EE24A9" w:rsidRPr="00C43909">
              <w:rPr>
                <w:sz w:val="24"/>
                <w:szCs w:val="24"/>
              </w:rPr>
              <w:t>ПК-</w:t>
            </w:r>
            <w:r w:rsidRPr="00C43909">
              <w:rPr>
                <w:sz w:val="24"/>
                <w:szCs w:val="24"/>
              </w:rPr>
              <w:t>7</w:t>
            </w:r>
          </w:p>
        </w:tc>
        <w:tc>
          <w:tcPr>
            <w:tcW w:w="6061" w:type="dxa"/>
            <w:shd w:val="clear" w:color="auto" w:fill="auto"/>
            <w:vAlign w:val="center"/>
          </w:tcPr>
          <w:p w:rsidR="00EE24A9" w:rsidRPr="00C43909" w:rsidRDefault="00EE24A9" w:rsidP="00F11A7E">
            <w:pPr>
              <w:widowControl/>
              <w:tabs>
                <w:tab w:val="left" w:pos="318"/>
              </w:tabs>
              <w:autoSpaceDE/>
              <w:adjustRightInd/>
              <w:rPr>
                <w:rFonts w:eastAsia="Calibri"/>
                <w:i/>
                <w:sz w:val="24"/>
                <w:szCs w:val="24"/>
                <w:lang w:eastAsia="en-US"/>
              </w:rPr>
            </w:pPr>
            <w:r w:rsidRPr="00C43909">
              <w:rPr>
                <w:rFonts w:eastAsia="Calibri"/>
                <w:i/>
                <w:sz w:val="24"/>
                <w:szCs w:val="24"/>
                <w:lang w:eastAsia="en-US"/>
              </w:rPr>
              <w:t>Знать</w:t>
            </w:r>
            <w:r w:rsidR="00A4449F">
              <w:rPr>
                <w:rFonts w:eastAsia="Calibri"/>
                <w:i/>
                <w:sz w:val="24"/>
                <w:szCs w:val="24"/>
                <w:lang w:eastAsia="en-US"/>
              </w:rPr>
              <w:t>:</w:t>
            </w:r>
            <w:r w:rsidRPr="00C43909">
              <w:rPr>
                <w:rFonts w:eastAsia="Calibri"/>
                <w:i/>
                <w:sz w:val="24"/>
                <w:szCs w:val="24"/>
                <w:lang w:eastAsia="en-US"/>
              </w:rPr>
              <w:t xml:space="preserve"> </w:t>
            </w:r>
          </w:p>
          <w:p w:rsidR="00780637" w:rsidRPr="00C43909" w:rsidRDefault="00F11A7E" w:rsidP="00F11A7E">
            <w:pPr>
              <w:numPr>
                <w:ilvl w:val="0"/>
                <w:numId w:val="43"/>
              </w:numPr>
              <w:tabs>
                <w:tab w:val="left" w:pos="318"/>
              </w:tabs>
              <w:ind w:left="0" w:firstLine="0"/>
              <w:rPr>
                <w:sz w:val="24"/>
                <w:szCs w:val="24"/>
              </w:rPr>
            </w:pPr>
            <w:r w:rsidRPr="00C43909">
              <w:rPr>
                <w:sz w:val="24"/>
                <w:szCs w:val="24"/>
              </w:rPr>
              <w:t>п</w:t>
            </w:r>
            <w:r w:rsidR="0023117C" w:rsidRPr="00C43909">
              <w:rPr>
                <w:sz w:val="24"/>
                <w:szCs w:val="24"/>
              </w:rPr>
              <w:t xml:space="preserve">одходы к решению </w:t>
            </w:r>
            <w:r w:rsidR="00780637" w:rsidRPr="00C43909">
              <w:rPr>
                <w:sz w:val="24"/>
                <w:szCs w:val="24"/>
              </w:rPr>
              <w:t>стандартны</w:t>
            </w:r>
            <w:r w:rsidR="0023117C" w:rsidRPr="00C43909">
              <w:rPr>
                <w:sz w:val="24"/>
                <w:szCs w:val="24"/>
              </w:rPr>
              <w:t>х коммуникационных</w:t>
            </w:r>
            <w:r w:rsidR="00780637" w:rsidRPr="00C43909">
              <w:rPr>
                <w:sz w:val="24"/>
                <w:szCs w:val="24"/>
              </w:rPr>
              <w:t xml:space="preserve"> задач на основе информационной культуры с применением информационно-коммуникационных технологий</w:t>
            </w:r>
            <w:r w:rsidRPr="00C43909">
              <w:rPr>
                <w:sz w:val="24"/>
                <w:szCs w:val="24"/>
              </w:rPr>
              <w:t>;</w:t>
            </w:r>
          </w:p>
          <w:p w:rsidR="00F11A7E" w:rsidRPr="00C43909" w:rsidRDefault="00F11A7E" w:rsidP="00F11A7E">
            <w:pPr>
              <w:numPr>
                <w:ilvl w:val="0"/>
                <w:numId w:val="43"/>
              </w:numPr>
              <w:tabs>
                <w:tab w:val="left" w:pos="318"/>
              </w:tabs>
              <w:ind w:left="0" w:firstLine="0"/>
              <w:rPr>
                <w:sz w:val="24"/>
                <w:szCs w:val="24"/>
              </w:rPr>
            </w:pPr>
            <w:r w:rsidRPr="00C43909">
              <w:rPr>
                <w:sz w:val="24"/>
                <w:szCs w:val="24"/>
              </w:rPr>
              <w:t>основные возможности телекоммуникаций в профессиональной деятельности</w:t>
            </w:r>
          </w:p>
          <w:p w:rsidR="00EE24A9" w:rsidRPr="00C43909" w:rsidRDefault="00EE24A9" w:rsidP="00F11A7E">
            <w:pPr>
              <w:widowControl/>
              <w:tabs>
                <w:tab w:val="left" w:pos="318"/>
              </w:tabs>
              <w:autoSpaceDE/>
              <w:adjustRightInd/>
              <w:rPr>
                <w:rFonts w:eastAsia="Calibri"/>
                <w:i/>
                <w:sz w:val="24"/>
                <w:szCs w:val="24"/>
                <w:lang w:eastAsia="en-US"/>
              </w:rPr>
            </w:pPr>
            <w:r w:rsidRPr="00C43909">
              <w:rPr>
                <w:rFonts w:eastAsia="Calibri"/>
                <w:i/>
                <w:sz w:val="24"/>
                <w:szCs w:val="24"/>
                <w:lang w:eastAsia="en-US"/>
              </w:rPr>
              <w:t>Уметь</w:t>
            </w:r>
            <w:r w:rsidR="00A4449F">
              <w:rPr>
                <w:rFonts w:eastAsia="Calibri"/>
                <w:i/>
                <w:sz w:val="24"/>
                <w:szCs w:val="24"/>
                <w:lang w:eastAsia="en-US"/>
              </w:rPr>
              <w:t>:</w:t>
            </w:r>
          </w:p>
          <w:p w:rsidR="00780637" w:rsidRPr="00C43909" w:rsidRDefault="00F11A7E" w:rsidP="00F11A7E">
            <w:pPr>
              <w:numPr>
                <w:ilvl w:val="0"/>
                <w:numId w:val="43"/>
              </w:numPr>
              <w:tabs>
                <w:tab w:val="left" w:pos="318"/>
              </w:tabs>
              <w:ind w:left="0" w:firstLine="0"/>
              <w:rPr>
                <w:sz w:val="24"/>
                <w:szCs w:val="24"/>
              </w:rPr>
            </w:pPr>
            <w:r w:rsidRPr="00C43909">
              <w:rPr>
                <w:sz w:val="24"/>
                <w:szCs w:val="24"/>
              </w:rPr>
              <w:t>с</w:t>
            </w:r>
            <w:r w:rsidR="0023117C" w:rsidRPr="00C43909">
              <w:rPr>
                <w:sz w:val="24"/>
                <w:szCs w:val="24"/>
              </w:rPr>
              <w:t xml:space="preserve">оставить план взаимодействия с внешней средой организации для решения </w:t>
            </w:r>
            <w:r w:rsidR="00780637" w:rsidRPr="00C43909">
              <w:rPr>
                <w:sz w:val="24"/>
                <w:szCs w:val="24"/>
              </w:rPr>
              <w:t>задач профессиональной деятельности на основе информационной культуры с применением информационно-коммуникационных технологий</w:t>
            </w:r>
            <w:r w:rsidRPr="00C43909">
              <w:rPr>
                <w:sz w:val="24"/>
                <w:szCs w:val="24"/>
              </w:rPr>
              <w:t>;</w:t>
            </w:r>
          </w:p>
          <w:p w:rsidR="00F11A7E" w:rsidRPr="00C43909" w:rsidRDefault="00F11A7E" w:rsidP="00F11A7E">
            <w:pPr>
              <w:widowControl/>
              <w:numPr>
                <w:ilvl w:val="0"/>
                <w:numId w:val="44"/>
              </w:numPr>
              <w:tabs>
                <w:tab w:val="left" w:pos="318"/>
              </w:tabs>
              <w:autoSpaceDE/>
              <w:adjustRightInd/>
              <w:ind w:left="34" w:hanging="34"/>
              <w:rPr>
                <w:sz w:val="24"/>
                <w:szCs w:val="24"/>
              </w:rPr>
            </w:pPr>
            <w:r w:rsidRPr="00C43909">
              <w:rPr>
                <w:sz w:val="24"/>
                <w:szCs w:val="24"/>
              </w:rPr>
              <w:t>осуществлять хранение, поиск, сортировку и обмен информацией с использованием сетевых, телекоммуникационных технологий</w:t>
            </w:r>
          </w:p>
          <w:p w:rsidR="00EE24A9" w:rsidRPr="00C43909" w:rsidRDefault="00EE24A9" w:rsidP="00F11A7E">
            <w:pPr>
              <w:widowControl/>
              <w:tabs>
                <w:tab w:val="left" w:pos="318"/>
              </w:tabs>
              <w:autoSpaceDE/>
              <w:adjustRightInd/>
              <w:rPr>
                <w:rFonts w:eastAsia="Calibri"/>
                <w:i/>
                <w:sz w:val="24"/>
                <w:szCs w:val="24"/>
                <w:lang w:eastAsia="en-US"/>
              </w:rPr>
            </w:pPr>
            <w:r w:rsidRPr="00C43909">
              <w:rPr>
                <w:rFonts w:eastAsia="Calibri"/>
                <w:i/>
                <w:sz w:val="24"/>
                <w:szCs w:val="24"/>
                <w:lang w:eastAsia="en-US"/>
              </w:rPr>
              <w:t>Владеть</w:t>
            </w:r>
            <w:r w:rsidR="00A4449F">
              <w:rPr>
                <w:rFonts w:eastAsia="Calibri"/>
                <w:i/>
                <w:sz w:val="24"/>
                <w:szCs w:val="24"/>
                <w:lang w:eastAsia="en-US"/>
              </w:rPr>
              <w:t>:</w:t>
            </w:r>
          </w:p>
          <w:p w:rsidR="00EE24A9" w:rsidRPr="00C43909" w:rsidRDefault="00F11A7E" w:rsidP="00F11A7E">
            <w:pPr>
              <w:numPr>
                <w:ilvl w:val="0"/>
                <w:numId w:val="43"/>
              </w:numPr>
              <w:tabs>
                <w:tab w:val="left" w:pos="318"/>
              </w:tabs>
              <w:ind w:left="0" w:firstLine="0"/>
              <w:rPr>
                <w:rFonts w:eastAsia="Calibri"/>
                <w:i/>
                <w:sz w:val="24"/>
                <w:szCs w:val="24"/>
                <w:lang w:eastAsia="en-US"/>
              </w:rPr>
            </w:pPr>
            <w:r w:rsidRPr="00C43909">
              <w:rPr>
                <w:sz w:val="24"/>
                <w:szCs w:val="24"/>
              </w:rPr>
              <w:lastRenderedPageBreak/>
              <w:t>п</w:t>
            </w:r>
            <w:r w:rsidR="0023117C" w:rsidRPr="00C43909">
              <w:rPr>
                <w:sz w:val="24"/>
                <w:szCs w:val="24"/>
              </w:rPr>
              <w:t>одходами к решению стандартных коммуникационных задач на основе информационной культуры с применением информационно-коммуникационных технологий</w:t>
            </w:r>
            <w:r w:rsidRPr="00C43909">
              <w:rPr>
                <w:sz w:val="24"/>
                <w:szCs w:val="24"/>
              </w:rPr>
              <w:t>;</w:t>
            </w:r>
          </w:p>
          <w:p w:rsidR="001A7D03" w:rsidRPr="00C43909" w:rsidRDefault="00F11A7E" w:rsidP="00F11A7E">
            <w:pPr>
              <w:widowControl/>
              <w:numPr>
                <w:ilvl w:val="0"/>
                <w:numId w:val="43"/>
              </w:numPr>
              <w:tabs>
                <w:tab w:val="left" w:pos="0"/>
                <w:tab w:val="left" w:pos="318"/>
              </w:tabs>
              <w:autoSpaceDE/>
              <w:adjustRightInd/>
              <w:ind w:left="34" w:hanging="34"/>
              <w:rPr>
                <w:rFonts w:eastAsia="Calibri"/>
                <w:i/>
                <w:sz w:val="24"/>
                <w:szCs w:val="24"/>
                <w:lang w:eastAsia="en-US"/>
              </w:rPr>
            </w:pPr>
            <w:r w:rsidRPr="00C43909">
              <w:rPr>
                <w:sz w:val="24"/>
                <w:szCs w:val="24"/>
              </w:rPr>
              <w:t>использования возможностей информационных, коммуникационных и мультимедиа технологий в решении задач.</w:t>
            </w:r>
          </w:p>
        </w:tc>
      </w:tr>
      <w:tr w:rsidR="00695CDB" w:rsidRPr="00C43909" w:rsidTr="00410F72">
        <w:tc>
          <w:tcPr>
            <w:tcW w:w="2518" w:type="dxa"/>
            <w:shd w:val="clear" w:color="auto" w:fill="auto"/>
            <w:vAlign w:val="center"/>
          </w:tcPr>
          <w:p w:rsidR="00695CDB" w:rsidRPr="00C43909" w:rsidRDefault="00695CDB" w:rsidP="00410F72">
            <w:pPr>
              <w:rPr>
                <w:sz w:val="24"/>
                <w:szCs w:val="24"/>
              </w:rPr>
            </w:pPr>
            <w:r w:rsidRPr="00C43909">
              <w:rPr>
                <w:sz w:val="24"/>
                <w:szCs w:val="24"/>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695CDB" w:rsidRPr="00C43909" w:rsidRDefault="00695CDB" w:rsidP="00410F72">
            <w:pPr>
              <w:rPr>
                <w:bCs/>
                <w:color w:val="000000"/>
                <w:sz w:val="24"/>
                <w:szCs w:val="24"/>
              </w:rPr>
            </w:pPr>
          </w:p>
        </w:tc>
        <w:tc>
          <w:tcPr>
            <w:tcW w:w="992" w:type="dxa"/>
            <w:shd w:val="clear" w:color="auto" w:fill="auto"/>
            <w:vAlign w:val="center"/>
          </w:tcPr>
          <w:p w:rsidR="00695CDB" w:rsidRPr="00C43909" w:rsidRDefault="00695CDB" w:rsidP="00410F72">
            <w:pPr>
              <w:widowControl/>
              <w:tabs>
                <w:tab w:val="left" w:pos="708"/>
              </w:tabs>
              <w:autoSpaceDE/>
              <w:adjustRightInd/>
              <w:rPr>
                <w:sz w:val="24"/>
                <w:szCs w:val="24"/>
              </w:rPr>
            </w:pPr>
            <w:r w:rsidRPr="00C43909">
              <w:rPr>
                <w:sz w:val="24"/>
                <w:szCs w:val="24"/>
              </w:rPr>
              <w:t>ПК-2</w:t>
            </w:r>
          </w:p>
        </w:tc>
        <w:tc>
          <w:tcPr>
            <w:tcW w:w="6061" w:type="dxa"/>
            <w:shd w:val="clear" w:color="auto" w:fill="auto"/>
            <w:vAlign w:val="center"/>
          </w:tcPr>
          <w:p w:rsidR="00695CDB" w:rsidRPr="00C43909" w:rsidRDefault="00695CDB" w:rsidP="00410F72">
            <w:pPr>
              <w:widowControl/>
              <w:tabs>
                <w:tab w:val="left" w:pos="318"/>
              </w:tabs>
              <w:autoSpaceDE/>
              <w:adjustRightInd/>
              <w:rPr>
                <w:rFonts w:eastAsia="Calibri"/>
                <w:i/>
                <w:sz w:val="24"/>
                <w:szCs w:val="24"/>
                <w:lang w:eastAsia="en-US"/>
              </w:rPr>
            </w:pPr>
            <w:r w:rsidRPr="00C43909">
              <w:rPr>
                <w:rFonts w:eastAsia="Calibri"/>
                <w:i/>
                <w:sz w:val="24"/>
                <w:szCs w:val="24"/>
                <w:lang w:eastAsia="en-US"/>
              </w:rPr>
              <w:t>Знать</w:t>
            </w:r>
            <w:r w:rsidR="00A4449F">
              <w:rPr>
                <w:rFonts w:eastAsia="Calibri"/>
                <w:i/>
                <w:sz w:val="24"/>
                <w:szCs w:val="24"/>
                <w:lang w:eastAsia="en-US"/>
              </w:rPr>
              <w:t>:</w:t>
            </w:r>
            <w:r w:rsidRPr="00C43909">
              <w:rPr>
                <w:rFonts w:eastAsia="Calibri"/>
                <w:i/>
                <w:sz w:val="24"/>
                <w:szCs w:val="24"/>
                <w:lang w:eastAsia="en-US"/>
              </w:rPr>
              <w:t xml:space="preserve"> </w:t>
            </w:r>
          </w:p>
          <w:p w:rsidR="001C71B2" w:rsidRPr="00C43909" w:rsidRDefault="001C71B2" w:rsidP="00410F72">
            <w:pPr>
              <w:pStyle w:val="lida"/>
              <w:widowControl/>
              <w:numPr>
                <w:ilvl w:val="0"/>
                <w:numId w:val="43"/>
              </w:numPr>
              <w:tabs>
                <w:tab w:val="left" w:pos="318"/>
              </w:tabs>
              <w:ind w:left="0" w:firstLine="0"/>
              <w:jc w:val="both"/>
              <w:rPr>
                <w:sz w:val="24"/>
                <w:szCs w:val="24"/>
              </w:rPr>
            </w:pPr>
            <w:r w:rsidRPr="00C43909">
              <w:rPr>
                <w:sz w:val="24"/>
                <w:szCs w:val="24"/>
              </w:rPr>
              <w:t xml:space="preserve">правила стратегического управления поведением внешней и внутренней сред организации; </w:t>
            </w:r>
          </w:p>
          <w:p w:rsidR="001C71B2" w:rsidRPr="00C43909" w:rsidRDefault="001C71B2" w:rsidP="00410F72">
            <w:pPr>
              <w:widowControl/>
              <w:numPr>
                <w:ilvl w:val="0"/>
                <w:numId w:val="43"/>
              </w:numPr>
              <w:tabs>
                <w:tab w:val="left" w:pos="318"/>
                <w:tab w:val="left" w:pos="360"/>
              </w:tabs>
              <w:overflowPunct w:val="0"/>
              <w:ind w:left="0" w:firstLine="0"/>
              <w:jc w:val="both"/>
              <w:textAlignment w:val="baseline"/>
              <w:rPr>
                <w:sz w:val="24"/>
                <w:szCs w:val="24"/>
              </w:rPr>
            </w:pPr>
            <w:r w:rsidRPr="00C43909">
              <w:rPr>
                <w:sz w:val="24"/>
                <w:szCs w:val="24"/>
              </w:rPr>
              <w:t>способы формирования общественного мнения и настроения;</w:t>
            </w:r>
          </w:p>
          <w:p w:rsidR="00780637" w:rsidRPr="00C43909" w:rsidRDefault="001C71B2" w:rsidP="00410F72">
            <w:pPr>
              <w:numPr>
                <w:ilvl w:val="0"/>
                <w:numId w:val="43"/>
              </w:numPr>
              <w:tabs>
                <w:tab w:val="left" w:pos="318"/>
              </w:tabs>
              <w:ind w:left="0" w:firstLine="0"/>
              <w:rPr>
                <w:sz w:val="24"/>
                <w:szCs w:val="24"/>
              </w:rPr>
            </w:pPr>
            <w:r w:rsidRPr="00C43909">
              <w:rPr>
                <w:sz w:val="24"/>
                <w:szCs w:val="24"/>
              </w:rPr>
              <w:t xml:space="preserve">основы коммуникативной деятельности как </w:t>
            </w:r>
            <w:r w:rsidR="00780637" w:rsidRPr="00C43909">
              <w:rPr>
                <w:sz w:val="24"/>
                <w:szCs w:val="24"/>
              </w:rPr>
              <w:t>способ разрешения конфликтных ситуаций, в том числе в межкультурной среде</w:t>
            </w:r>
          </w:p>
          <w:p w:rsidR="00695CDB" w:rsidRPr="00C43909" w:rsidRDefault="00A4449F" w:rsidP="00410F72">
            <w:pPr>
              <w:widowControl/>
              <w:tabs>
                <w:tab w:val="left" w:pos="318"/>
              </w:tabs>
              <w:autoSpaceDE/>
              <w:adjustRightInd/>
              <w:rPr>
                <w:rFonts w:eastAsia="Calibri"/>
                <w:i/>
                <w:sz w:val="24"/>
                <w:szCs w:val="24"/>
                <w:lang w:eastAsia="en-US"/>
              </w:rPr>
            </w:pPr>
            <w:r>
              <w:rPr>
                <w:rFonts w:eastAsia="Calibri"/>
                <w:i/>
                <w:sz w:val="24"/>
                <w:szCs w:val="24"/>
                <w:lang w:eastAsia="en-US"/>
              </w:rPr>
              <w:t>Умет</w:t>
            </w:r>
            <w:r w:rsidR="007E0CC8">
              <w:rPr>
                <w:rFonts w:eastAsia="Calibri"/>
                <w:i/>
                <w:sz w:val="24"/>
                <w:szCs w:val="24"/>
                <w:lang w:eastAsia="en-US"/>
              </w:rPr>
              <w:t>ь</w:t>
            </w:r>
            <w:r>
              <w:rPr>
                <w:rFonts w:eastAsia="Calibri"/>
                <w:i/>
                <w:sz w:val="24"/>
                <w:szCs w:val="24"/>
                <w:lang w:eastAsia="en-US"/>
              </w:rPr>
              <w:t>:</w:t>
            </w:r>
          </w:p>
          <w:p w:rsidR="00780637" w:rsidRPr="00C43909" w:rsidRDefault="00136178" w:rsidP="00410F72">
            <w:pPr>
              <w:numPr>
                <w:ilvl w:val="0"/>
                <w:numId w:val="43"/>
              </w:numPr>
              <w:tabs>
                <w:tab w:val="left" w:pos="318"/>
              </w:tabs>
              <w:ind w:left="0" w:firstLine="0"/>
              <w:rPr>
                <w:sz w:val="24"/>
                <w:szCs w:val="24"/>
              </w:rPr>
            </w:pPr>
            <w:r w:rsidRPr="00C43909">
              <w:rPr>
                <w:sz w:val="24"/>
                <w:szCs w:val="24"/>
              </w:rPr>
              <w:t>п</w:t>
            </w:r>
            <w:r w:rsidR="001C71B2" w:rsidRPr="00C43909">
              <w:rPr>
                <w:sz w:val="24"/>
                <w:szCs w:val="24"/>
              </w:rPr>
              <w:t xml:space="preserve">рименить знания о формировании общественного мнения при </w:t>
            </w:r>
            <w:r w:rsidR="00780637" w:rsidRPr="00C43909">
              <w:rPr>
                <w:sz w:val="24"/>
                <w:szCs w:val="24"/>
              </w:rPr>
              <w:t xml:space="preserve">проектировании </w:t>
            </w:r>
            <w:r w:rsidR="001C71B2" w:rsidRPr="00C43909">
              <w:rPr>
                <w:sz w:val="24"/>
                <w:szCs w:val="24"/>
              </w:rPr>
              <w:t>групповы</w:t>
            </w:r>
            <w:r w:rsidR="00780637" w:rsidRPr="00C43909">
              <w:rPr>
                <w:sz w:val="24"/>
                <w:szCs w:val="24"/>
              </w:rPr>
              <w:t>х и организационных коммуникаций, в том числе в межкультурной среде</w:t>
            </w:r>
            <w:r w:rsidRPr="00C43909">
              <w:rPr>
                <w:sz w:val="24"/>
                <w:szCs w:val="24"/>
              </w:rPr>
              <w:t>;</w:t>
            </w:r>
          </w:p>
          <w:p w:rsidR="00136178" w:rsidRPr="00C43909" w:rsidRDefault="00136178" w:rsidP="00136178">
            <w:pPr>
              <w:widowControl/>
              <w:numPr>
                <w:ilvl w:val="0"/>
                <w:numId w:val="45"/>
              </w:numPr>
              <w:tabs>
                <w:tab w:val="left" w:pos="318"/>
              </w:tabs>
              <w:autoSpaceDE/>
              <w:adjustRightInd/>
              <w:ind w:left="0" w:firstLine="34"/>
              <w:rPr>
                <w:rFonts w:eastAsia="Calibri"/>
                <w:i/>
                <w:sz w:val="24"/>
                <w:szCs w:val="24"/>
                <w:lang w:eastAsia="en-US"/>
              </w:rPr>
            </w:pPr>
            <w:r w:rsidRPr="00C43909">
              <w:rPr>
                <w:rFonts w:eastAsia="Calibri"/>
                <w:sz w:val="24"/>
                <w:szCs w:val="24"/>
                <w:lang w:eastAsia="en-US"/>
              </w:rPr>
              <w:t xml:space="preserve">применять различные способы разрешения </w:t>
            </w:r>
            <w:r w:rsidRPr="00C43909">
              <w:rPr>
                <w:bCs/>
                <w:sz w:val="24"/>
                <w:szCs w:val="24"/>
              </w:rPr>
              <w:t>конфликтных ситуаций при проектировании межличностных, групповых и организационных коммуникаций</w:t>
            </w:r>
          </w:p>
          <w:p w:rsidR="00695CDB" w:rsidRPr="00C43909" w:rsidRDefault="00695CDB" w:rsidP="00410F72">
            <w:pPr>
              <w:widowControl/>
              <w:tabs>
                <w:tab w:val="left" w:pos="318"/>
              </w:tabs>
              <w:autoSpaceDE/>
              <w:adjustRightInd/>
              <w:rPr>
                <w:rFonts w:eastAsia="Calibri"/>
                <w:i/>
                <w:sz w:val="24"/>
                <w:szCs w:val="24"/>
                <w:lang w:eastAsia="en-US"/>
              </w:rPr>
            </w:pPr>
            <w:r w:rsidRPr="00C43909">
              <w:rPr>
                <w:rFonts w:eastAsia="Calibri"/>
                <w:i/>
                <w:sz w:val="24"/>
                <w:szCs w:val="24"/>
                <w:lang w:eastAsia="en-US"/>
              </w:rPr>
              <w:t>Владеть</w:t>
            </w:r>
            <w:r w:rsidR="00A4449F">
              <w:rPr>
                <w:rFonts w:eastAsia="Calibri"/>
                <w:i/>
                <w:sz w:val="24"/>
                <w:szCs w:val="24"/>
                <w:lang w:eastAsia="en-US"/>
              </w:rPr>
              <w:t>:</w:t>
            </w:r>
          </w:p>
          <w:p w:rsidR="00410F72" w:rsidRPr="00C43909" w:rsidRDefault="00410F72" w:rsidP="00410F72">
            <w:pPr>
              <w:pStyle w:val="lida"/>
              <w:widowControl/>
              <w:numPr>
                <w:ilvl w:val="0"/>
                <w:numId w:val="43"/>
              </w:numPr>
              <w:tabs>
                <w:tab w:val="left" w:pos="318"/>
              </w:tabs>
              <w:ind w:left="0" w:firstLine="0"/>
              <w:jc w:val="both"/>
              <w:rPr>
                <w:sz w:val="24"/>
                <w:szCs w:val="24"/>
              </w:rPr>
            </w:pPr>
            <w:r w:rsidRPr="00C43909">
              <w:rPr>
                <w:sz w:val="24"/>
                <w:szCs w:val="24"/>
              </w:rPr>
              <w:t xml:space="preserve">правилами стратегического управления поведением внешней и внутренней сред организации; </w:t>
            </w:r>
          </w:p>
          <w:p w:rsidR="00410F72" w:rsidRPr="00C43909" w:rsidRDefault="00410F72" w:rsidP="00410F72">
            <w:pPr>
              <w:widowControl/>
              <w:numPr>
                <w:ilvl w:val="0"/>
                <w:numId w:val="43"/>
              </w:numPr>
              <w:tabs>
                <w:tab w:val="left" w:pos="318"/>
                <w:tab w:val="left" w:pos="360"/>
              </w:tabs>
              <w:overflowPunct w:val="0"/>
              <w:ind w:left="0" w:firstLine="0"/>
              <w:jc w:val="both"/>
              <w:textAlignment w:val="baseline"/>
              <w:rPr>
                <w:sz w:val="24"/>
                <w:szCs w:val="24"/>
              </w:rPr>
            </w:pPr>
            <w:r w:rsidRPr="00C43909">
              <w:rPr>
                <w:sz w:val="24"/>
                <w:szCs w:val="24"/>
              </w:rPr>
              <w:t>способами формирования общественного мнения и настроения;</w:t>
            </w:r>
          </w:p>
          <w:p w:rsidR="00695CDB" w:rsidRPr="00C43909" w:rsidRDefault="00410F72" w:rsidP="00410F72">
            <w:pPr>
              <w:numPr>
                <w:ilvl w:val="0"/>
                <w:numId w:val="43"/>
              </w:numPr>
              <w:tabs>
                <w:tab w:val="left" w:pos="318"/>
              </w:tabs>
              <w:ind w:left="0" w:firstLine="0"/>
              <w:rPr>
                <w:rFonts w:eastAsia="Calibri"/>
                <w:i/>
                <w:sz w:val="24"/>
                <w:szCs w:val="24"/>
                <w:lang w:eastAsia="en-US"/>
              </w:rPr>
            </w:pPr>
            <w:r w:rsidRPr="00C43909">
              <w:rPr>
                <w:sz w:val="24"/>
                <w:szCs w:val="24"/>
              </w:rPr>
              <w:t>основами коммуникативной деятельности как способом разрешения конфликтных ситуаций, в том числе в межкультурной среде</w:t>
            </w:r>
          </w:p>
        </w:tc>
      </w:tr>
    </w:tbl>
    <w:p w:rsidR="00116562" w:rsidRPr="00443C88" w:rsidRDefault="00116562" w:rsidP="009A6E61">
      <w:pPr>
        <w:pStyle w:val="a4"/>
        <w:spacing w:after="0" w:line="240" w:lineRule="auto"/>
        <w:ind w:left="709"/>
        <w:jc w:val="both"/>
        <w:rPr>
          <w:rFonts w:ascii="Times New Roman" w:hAnsi="Times New Roman"/>
          <w:b/>
          <w:color w:val="000000"/>
          <w:sz w:val="24"/>
          <w:szCs w:val="24"/>
        </w:rPr>
      </w:pPr>
    </w:p>
    <w:p w:rsidR="007F4B97" w:rsidRPr="00C43909" w:rsidRDefault="00C33468" w:rsidP="009A6E61">
      <w:pPr>
        <w:pStyle w:val="a4"/>
        <w:numPr>
          <w:ilvl w:val="0"/>
          <w:numId w:val="2"/>
        </w:numPr>
        <w:spacing w:after="0" w:line="240" w:lineRule="auto"/>
        <w:ind w:left="0" w:firstLine="709"/>
        <w:jc w:val="both"/>
        <w:rPr>
          <w:rFonts w:ascii="Times New Roman" w:hAnsi="Times New Roman"/>
          <w:b/>
          <w:sz w:val="24"/>
          <w:szCs w:val="24"/>
        </w:rPr>
      </w:pPr>
      <w:r w:rsidRPr="00C43909">
        <w:rPr>
          <w:rFonts w:ascii="Times New Roman" w:hAnsi="Times New Roman"/>
          <w:b/>
          <w:sz w:val="24"/>
          <w:szCs w:val="24"/>
        </w:rPr>
        <w:t>Указание места дисциплины в структуре образовательной программы</w:t>
      </w:r>
    </w:p>
    <w:p w:rsidR="00027D2C" w:rsidRPr="00C43909" w:rsidRDefault="007F4B97" w:rsidP="009A6E61">
      <w:pPr>
        <w:widowControl/>
        <w:tabs>
          <w:tab w:val="left" w:pos="708"/>
        </w:tabs>
        <w:autoSpaceDE/>
        <w:adjustRightInd/>
        <w:ind w:firstLine="709"/>
        <w:jc w:val="both"/>
        <w:rPr>
          <w:rFonts w:eastAsia="Calibri"/>
          <w:sz w:val="24"/>
          <w:szCs w:val="24"/>
          <w:lang w:eastAsia="en-US"/>
        </w:rPr>
      </w:pPr>
      <w:r w:rsidRPr="00C43909">
        <w:rPr>
          <w:sz w:val="24"/>
          <w:szCs w:val="24"/>
        </w:rPr>
        <w:t xml:space="preserve">Дисциплина </w:t>
      </w:r>
      <w:r w:rsidR="003D7D95" w:rsidRPr="00C43909">
        <w:rPr>
          <w:b/>
          <w:bCs/>
          <w:sz w:val="24"/>
          <w:szCs w:val="24"/>
        </w:rPr>
        <w:t>Б1.В.</w:t>
      </w:r>
      <w:r w:rsidR="00340607" w:rsidRPr="00C43909">
        <w:rPr>
          <w:b/>
          <w:bCs/>
          <w:sz w:val="24"/>
          <w:szCs w:val="24"/>
        </w:rPr>
        <w:t>1</w:t>
      </w:r>
      <w:r w:rsidR="007665A3">
        <w:rPr>
          <w:b/>
          <w:bCs/>
          <w:sz w:val="24"/>
          <w:szCs w:val="24"/>
        </w:rPr>
        <w:t>3</w:t>
      </w:r>
      <w:r w:rsidR="003D7D95" w:rsidRPr="00C43909">
        <w:rPr>
          <w:b/>
          <w:bCs/>
          <w:sz w:val="24"/>
          <w:szCs w:val="24"/>
        </w:rPr>
        <w:t xml:space="preserve"> </w:t>
      </w:r>
      <w:r w:rsidR="006B066C" w:rsidRPr="00C43909">
        <w:rPr>
          <w:b/>
          <w:sz w:val="24"/>
          <w:szCs w:val="24"/>
        </w:rPr>
        <w:t>«</w:t>
      </w:r>
      <w:r w:rsidR="00C15A77" w:rsidRPr="00C43909">
        <w:rPr>
          <w:b/>
          <w:sz w:val="24"/>
          <w:szCs w:val="24"/>
        </w:rPr>
        <w:t>Управление общественными отношениями</w:t>
      </w:r>
      <w:r w:rsidR="006B066C" w:rsidRPr="00C43909">
        <w:rPr>
          <w:b/>
          <w:sz w:val="24"/>
          <w:szCs w:val="24"/>
        </w:rPr>
        <w:t>»</w:t>
      </w:r>
      <w:r w:rsidRPr="00C43909">
        <w:rPr>
          <w:sz w:val="24"/>
          <w:szCs w:val="24"/>
        </w:rPr>
        <w:t xml:space="preserve"> </w:t>
      </w:r>
      <w:r w:rsidRPr="00C43909">
        <w:rPr>
          <w:rFonts w:eastAsia="Calibri"/>
          <w:sz w:val="24"/>
          <w:szCs w:val="24"/>
          <w:lang w:eastAsia="en-US"/>
        </w:rPr>
        <w:t xml:space="preserve">является дисциплиной </w:t>
      </w:r>
      <w:r w:rsidR="00012E00" w:rsidRPr="00C43909">
        <w:rPr>
          <w:rFonts w:eastAsia="Calibri"/>
          <w:sz w:val="24"/>
          <w:szCs w:val="24"/>
          <w:lang w:eastAsia="en-US"/>
        </w:rPr>
        <w:t>вариативной</w:t>
      </w:r>
      <w:r w:rsidRPr="00C43909">
        <w:rPr>
          <w:rFonts w:eastAsia="Calibri"/>
          <w:sz w:val="24"/>
          <w:szCs w:val="24"/>
          <w:lang w:eastAsia="en-US"/>
        </w:rPr>
        <w:t xml:space="preserve"> части </w:t>
      </w:r>
      <w:r w:rsidR="00AA49C1" w:rsidRPr="00C43909">
        <w:rPr>
          <w:rFonts w:eastAsia="Calibri"/>
          <w:sz w:val="24"/>
          <w:szCs w:val="24"/>
          <w:lang w:eastAsia="en-US"/>
        </w:rPr>
        <w:t>блока Б</w:t>
      </w:r>
      <w:r w:rsidR="00027D2C" w:rsidRPr="00C43909">
        <w:rPr>
          <w:rFonts w:eastAsia="Calibri"/>
          <w:sz w:val="24"/>
          <w:szCs w:val="24"/>
          <w:lang w:eastAsia="en-US"/>
        </w:rPr>
        <w:t>1</w:t>
      </w:r>
      <w:r w:rsidR="00AA49C1" w:rsidRPr="00C43909">
        <w:rPr>
          <w:rFonts w:eastAsia="Calibri"/>
          <w:sz w:val="24"/>
          <w:szCs w:val="24"/>
          <w:lang w:eastAsia="en-US"/>
        </w:rPr>
        <w:t>.</w:t>
      </w:r>
    </w:p>
    <w:p w:rsidR="00027D2C" w:rsidRPr="00C43909" w:rsidRDefault="00027D2C" w:rsidP="009A6E6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880"/>
        <w:gridCol w:w="2765"/>
        <w:gridCol w:w="2740"/>
        <w:gridCol w:w="1147"/>
      </w:tblGrid>
      <w:tr w:rsidR="00705FB5" w:rsidRPr="00C43909" w:rsidTr="008D7572">
        <w:tc>
          <w:tcPr>
            <w:tcW w:w="970" w:type="dxa"/>
            <w:vMerge w:val="restart"/>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Код</w:t>
            </w:r>
          </w:p>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дисцип-лины</w:t>
            </w:r>
          </w:p>
        </w:tc>
        <w:tc>
          <w:tcPr>
            <w:tcW w:w="1741" w:type="dxa"/>
            <w:vMerge w:val="restart"/>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Наименование</w:t>
            </w:r>
          </w:p>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дисциплины</w:t>
            </w:r>
          </w:p>
        </w:tc>
        <w:tc>
          <w:tcPr>
            <w:tcW w:w="5678" w:type="dxa"/>
            <w:gridSpan w:val="2"/>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Содержательно-логические связи</w:t>
            </w:r>
          </w:p>
        </w:tc>
        <w:tc>
          <w:tcPr>
            <w:tcW w:w="1182" w:type="dxa"/>
            <w:vMerge w:val="restart"/>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Коды форми-руемых компе-тенций</w:t>
            </w:r>
          </w:p>
        </w:tc>
      </w:tr>
      <w:tr w:rsidR="00705FB5" w:rsidRPr="00C43909" w:rsidTr="008D7572">
        <w:tc>
          <w:tcPr>
            <w:tcW w:w="970"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c>
          <w:tcPr>
            <w:tcW w:w="1741"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c>
          <w:tcPr>
            <w:tcW w:w="5678" w:type="dxa"/>
            <w:gridSpan w:val="2"/>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Наименование дисциплин, практик</w:t>
            </w:r>
          </w:p>
        </w:tc>
        <w:tc>
          <w:tcPr>
            <w:tcW w:w="1182"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r>
      <w:tr w:rsidR="00705FB5" w:rsidRPr="00C43909" w:rsidTr="008D7572">
        <w:tc>
          <w:tcPr>
            <w:tcW w:w="970"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c>
          <w:tcPr>
            <w:tcW w:w="1741"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c>
          <w:tcPr>
            <w:tcW w:w="2926" w:type="dxa"/>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на которые опирается содержание данной учебной дисциплины</w:t>
            </w:r>
          </w:p>
        </w:tc>
        <w:tc>
          <w:tcPr>
            <w:tcW w:w="2752" w:type="dxa"/>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для которых содержание данной учебной дисциплины является опорой</w:t>
            </w:r>
          </w:p>
        </w:tc>
        <w:tc>
          <w:tcPr>
            <w:tcW w:w="1182"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r>
      <w:tr w:rsidR="00DA3FFC" w:rsidRPr="00C43909" w:rsidTr="008D7572">
        <w:tc>
          <w:tcPr>
            <w:tcW w:w="970" w:type="dxa"/>
            <w:vAlign w:val="center"/>
          </w:tcPr>
          <w:p w:rsidR="003D7D95" w:rsidRPr="00C43909" w:rsidRDefault="003D7D95" w:rsidP="009A6E61">
            <w:pPr>
              <w:autoSpaceDE/>
              <w:autoSpaceDN/>
              <w:adjustRightInd/>
              <w:ind w:right="1"/>
              <w:contextualSpacing/>
              <w:jc w:val="center"/>
              <w:rPr>
                <w:bCs/>
                <w:sz w:val="24"/>
                <w:szCs w:val="24"/>
              </w:rPr>
            </w:pPr>
            <w:r w:rsidRPr="00C43909">
              <w:rPr>
                <w:bCs/>
                <w:sz w:val="24"/>
                <w:szCs w:val="24"/>
              </w:rPr>
              <w:t>Б1.В.</w:t>
            </w:r>
            <w:r w:rsidR="00340607" w:rsidRPr="00C43909">
              <w:rPr>
                <w:bCs/>
                <w:sz w:val="24"/>
                <w:szCs w:val="24"/>
              </w:rPr>
              <w:t>1</w:t>
            </w:r>
            <w:r w:rsidR="007665A3">
              <w:rPr>
                <w:bCs/>
                <w:sz w:val="24"/>
                <w:szCs w:val="24"/>
              </w:rPr>
              <w:t>3</w:t>
            </w:r>
          </w:p>
          <w:p w:rsidR="00DA3FFC" w:rsidRPr="00C43909" w:rsidRDefault="00DA3FFC" w:rsidP="009A6E61">
            <w:pPr>
              <w:widowControl/>
              <w:tabs>
                <w:tab w:val="left" w:pos="708"/>
              </w:tabs>
              <w:autoSpaceDE/>
              <w:adjustRightInd/>
              <w:jc w:val="both"/>
              <w:rPr>
                <w:rFonts w:eastAsia="Calibri"/>
                <w:sz w:val="24"/>
                <w:szCs w:val="24"/>
                <w:lang w:eastAsia="en-US"/>
              </w:rPr>
            </w:pPr>
          </w:p>
        </w:tc>
        <w:tc>
          <w:tcPr>
            <w:tcW w:w="1741" w:type="dxa"/>
            <w:vAlign w:val="center"/>
          </w:tcPr>
          <w:p w:rsidR="00DA3FFC" w:rsidRPr="00C43909" w:rsidRDefault="00C15A77" w:rsidP="009A6E61">
            <w:pPr>
              <w:widowControl/>
              <w:tabs>
                <w:tab w:val="left" w:pos="708"/>
              </w:tabs>
              <w:autoSpaceDE/>
              <w:adjustRightInd/>
              <w:rPr>
                <w:rFonts w:eastAsia="Calibri"/>
                <w:sz w:val="24"/>
                <w:szCs w:val="24"/>
                <w:lang w:eastAsia="en-US"/>
              </w:rPr>
            </w:pPr>
            <w:r w:rsidRPr="00C43909">
              <w:rPr>
                <w:rFonts w:eastAsia="Calibri"/>
                <w:sz w:val="24"/>
                <w:szCs w:val="24"/>
                <w:lang w:eastAsia="en-US"/>
              </w:rPr>
              <w:t>Управление общественными отношениями</w:t>
            </w:r>
            <w:r w:rsidR="00BD1A97" w:rsidRPr="00C43909">
              <w:rPr>
                <w:rFonts w:eastAsia="Calibri"/>
                <w:sz w:val="24"/>
                <w:szCs w:val="24"/>
                <w:lang w:eastAsia="en-US"/>
              </w:rPr>
              <w:t xml:space="preserve"> </w:t>
            </w:r>
          </w:p>
        </w:tc>
        <w:tc>
          <w:tcPr>
            <w:tcW w:w="2926" w:type="dxa"/>
            <w:vAlign w:val="center"/>
          </w:tcPr>
          <w:p w:rsidR="000A59DD" w:rsidRPr="00C43909" w:rsidRDefault="000A59DD" w:rsidP="008D7572">
            <w:pPr>
              <w:widowControl/>
              <w:tabs>
                <w:tab w:val="left" w:pos="708"/>
              </w:tabs>
              <w:autoSpaceDE/>
              <w:adjustRightInd/>
              <w:jc w:val="both"/>
              <w:rPr>
                <w:bCs/>
                <w:sz w:val="24"/>
                <w:szCs w:val="24"/>
              </w:rPr>
            </w:pPr>
            <w:r w:rsidRPr="00C43909">
              <w:rPr>
                <w:rFonts w:eastAsia="Calibri"/>
                <w:sz w:val="24"/>
                <w:szCs w:val="24"/>
                <w:lang w:eastAsia="en-US"/>
              </w:rPr>
              <w:t>Успешное освоение программы учебных предметов</w:t>
            </w:r>
            <w:r w:rsidRPr="00C43909">
              <w:rPr>
                <w:sz w:val="24"/>
                <w:szCs w:val="24"/>
              </w:rPr>
              <w:t>:</w:t>
            </w:r>
          </w:p>
          <w:p w:rsidR="008D7572" w:rsidRPr="00C43909" w:rsidRDefault="00C11183" w:rsidP="008D7572">
            <w:pPr>
              <w:widowControl/>
              <w:tabs>
                <w:tab w:val="left" w:pos="708"/>
              </w:tabs>
              <w:autoSpaceDE/>
              <w:adjustRightInd/>
              <w:jc w:val="both"/>
              <w:rPr>
                <w:rFonts w:eastAsia="Calibri"/>
                <w:sz w:val="24"/>
                <w:szCs w:val="24"/>
                <w:lang w:eastAsia="en-US"/>
              </w:rPr>
            </w:pPr>
            <w:r w:rsidRPr="00C43909">
              <w:rPr>
                <w:bCs/>
                <w:sz w:val="24"/>
                <w:szCs w:val="24"/>
              </w:rPr>
              <w:t>Социология</w:t>
            </w:r>
            <w:r w:rsidR="008D7572" w:rsidRPr="00C43909">
              <w:rPr>
                <w:bCs/>
                <w:sz w:val="24"/>
                <w:szCs w:val="24"/>
              </w:rPr>
              <w:t xml:space="preserve">, </w:t>
            </w:r>
            <w:r w:rsidRPr="00C43909">
              <w:rPr>
                <w:bCs/>
                <w:sz w:val="24"/>
                <w:szCs w:val="24"/>
              </w:rPr>
              <w:t>Менеджмент</w:t>
            </w:r>
            <w:r w:rsidR="008D7572" w:rsidRPr="00C43909">
              <w:rPr>
                <w:bCs/>
                <w:sz w:val="24"/>
                <w:szCs w:val="24"/>
              </w:rPr>
              <w:t xml:space="preserve">, </w:t>
            </w:r>
            <w:r w:rsidRPr="00C43909">
              <w:rPr>
                <w:bCs/>
                <w:sz w:val="24"/>
                <w:szCs w:val="24"/>
              </w:rPr>
              <w:t>Организационное поведение</w:t>
            </w:r>
            <w:r w:rsidR="008D7572" w:rsidRPr="00C43909">
              <w:rPr>
                <w:bCs/>
                <w:sz w:val="24"/>
                <w:szCs w:val="24"/>
              </w:rPr>
              <w:t xml:space="preserve">, </w:t>
            </w:r>
            <w:r w:rsidRPr="00C43909">
              <w:rPr>
                <w:bCs/>
                <w:sz w:val="24"/>
                <w:szCs w:val="24"/>
              </w:rPr>
              <w:t>Основы маркетинга</w:t>
            </w:r>
            <w:r w:rsidR="008D7572" w:rsidRPr="00C43909">
              <w:rPr>
                <w:bCs/>
                <w:sz w:val="24"/>
                <w:szCs w:val="24"/>
              </w:rPr>
              <w:t xml:space="preserve">, </w:t>
            </w:r>
            <w:r w:rsidRPr="00C43909">
              <w:rPr>
                <w:bCs/>
                <w:sz w:val="24"/>
                <w:szCs w:val="24"/>
              </w:rPr>
              <w:t>Информационные технологии в менеджменте</w:t>
            </w:r>
            <w:r w:rsidR="008D7572" w:rsidRPr="00C43909">
              <w:rPr>
                <w:bCs/>
                <w:sz w:val="24"/>
                <w:szCs w:val="24"/>
              </w:rPr>
              <w:t xml:space="preserve">, </w:t>
            </w:r>
            <w:r w:rsidRPr="00C43909">
              <w:rPr>
                <w:bCs/>
                <w:sz w:val="24"/>
                <w:szCs w:val="24"/>
              </w:rPr>
              <w:t>Корпоративная социальная от</w:t>
            </w:r>
            <w:r w:rsidRPr="00C43909">
              <w:rPr>
                <w:bCs/>
                <w:sz w:val="24"/>
                <w:szCs w:val="24"/>
              </w:rPr>
              <w:lastRenderedPageBreak/>
              <w:t>ветственность</w:t>
            </w:r>
          </w:p>
        </w:tc>
        <w:tc>
          <w:tcPr>
            <w:tcW w:w="2752" w:type="dxa"/>
            <w:vAlign w:val="center"/>
          </w:tcPr>
          <w:p w:rsidR="008D7572" w:rsidRPr="00C43909" w:rsidRDefault="008D7572" w:rsidP="008D7572">
            <w:pPr>
              <w:widowControl/>
              <w:tabs>
                <w:tab w:val="left" w:pos="708"/>
              </w:tabs>
              <w:autoSpaceDE/>
              <w:adjustRightInd/>
              <w:jc w:val="both"/>
              <w:rPr>
                <w:bCs/>
                <w:sz w:val="24"/>
                <w:szCs w:val="24"/>
              </w:rPr>
            </w:pPr>
            <w:r w:rsidRPr="00C43909">
              <w:rPr>
                <w:bCs/>
                <w:sz w:val="24"/>
                <w:szCs w:val="24"/>
              </w:rPr>
              <w:lastRenderedPageBreak/>
              <w:t xml:space="preserve">Стратегии конкурентоспособности предприятия </w:t>
            </w:r>
          </w:p>
          <w:p w:rsidR="002B6C87" w:rsidRPr="00C43909" w:rsidRDefault="002B6C87" w:rsidP="008D7572">
            <w:pPr>
              <w:widowControl/>
              <w:tabs>
                <w:tab w:val="left" w:pos="708"/>
              </w:tabs>
              <w:autoSpaceDE/>
              <w:adjustRightInd/>
              <w:jc w:val="both"/>
              <w:rPr>
                <w:rFonts w:eastAsia="Calibri"/>
                <w:sz w:val="24"/>
                <w:szCs w:val="24"/>
                <w:lang w:eastAsia="en-US"/>
              </w:rPr>
            </w:pPr>
          </w:p>
        </w:tc>
        <w:tc>
          <w:tcPr>
            <w:tcW w:w="1182" w:type="dxa"/>
            <w:vAlign w:val="center"/>
          </w:tcPr>
          <w:p w:rsidR="00C179FA" w:rsidRPr="00C43909" w:rsidRDefault="00C179FA" w:rsidP="00C179FA">
            <w:pPr>
              <w:widowControl/>
              <w:tabs>
                <w:tab w:val="left" w:pos="708"/>
              </w:tabs>
              <w:autoSpaceDE/>
              <w:adjustRightInd/>
              <w:jc w:val="both"/>
              <w:rPr>
                <w:rFonts w:eastAsia="Calibri"/>
                <w:sz w:val="24"/>
                <w:szCs w:val="24"/>
                <w:lang w:eastAsia="en-US"/>
              </w:rPr>
            </w:pPr>
            <w:r w:rsidRPr="00C43909">
              <w:rPr>
                <w:rFonts w:eastAsia="Calibri"/>
                <w:sz w:val="24"/>
                <w:szCs w:val="24"/>
                <w:lang w:eastAsia="en-US"/>
              </w:rPr>
              <w:t>О</w:t>
            </w:r>
            <w:r w:rsidR="002D67C2" w:rsidRPr="00C43909">
              <w:rPr>
                <w:rFonts w:eastAsia="Calibri"/>
                <w:sz w:val="24"/>
                <w:szCs w:val="24"/>
                <w:lang w:eastAsia="en-US"/>
              </w:rPr>
              <w:t>ПК-</w:t>
            </w:r>
            <w:r w:rsidRPr="00C43909">
              <w:rPr>
                <w:rFonts w:eastAsia="Calibri"/>
                <w:sz w:val="24"/>
                <w:szCs w:val="24"/>
                <w:lang w:eastAsia="en-US"/>
              </w:rPr>
              <w:t>7,</w:t>
            </w:r>
          </w:p>
          <w:p w:rsidR="002B6C87" w:rsidRPr="00C43909" w:rsidRDefault="00C179FA" w:rsidP="00C179FA">
            <w:pPr>
              <w:widowControl/>
              <w:tabs>
                <w:tab w:val="left" w:pos="708"/>
              </w:tabs>
              <w:autoSpaceDE/>
              <w:adjustRightInd/>
              <w:jc w:val="both"/>
              <w:rPr>
                <w:rFonts w:eastAsia="Calibri"/>
                <w:sz w:val="24"/>
                <w:szCs w:val="24"/>
                <w:lang w:eastAsia="en-US"/>
              </w:rPr>
            </w:pPr>
            <w:r w:rsidRPr="00C43909">
              <w:rPr>
                <w:rFonts w:eastAsia="Calibri"/>
                <w:sz w:val="24"/>
                <w:szCs w:val="24"/>
                <w:lang w:eastAsia="en-US"/>
              </w:rPr>
              <w:t>ПК-2</w:t>
            </w:r>
            <w:r w:rsidR="00B434C0" w:rsidRPr="00C43909">
              <w:rPr>
                <w:rFonts w:eastAsia="Calibri"/>
                <w:sz w:val="24"/>
                <w:szCs w:val="24"/>
                <w:lang w:eastAsia="en-US"/>
              </w:rPr>
              <w:t xml:space="preserve"> </w:t>
            </w:r>
          </w:p>
        </w:tc>
      </w:tr>
    </w:tbl>
    <w:p w:rsidR="00D02EB8" w:rsidRPr="00C43909" w:rsidRDefault="00D02EB8" w:rsidP="009A6E61">
      <w:pPr>
        <w:widowControl/>
        <w:autoSpaceDE/>
        <w:autoSpaceDN/>
        <w:adjustRightInd/>
        <w:contextualSpacing/>
        <w:jc w:val="both"/>
        <w:rPr>
          <w:rFonts w:eastAsia="Calibri"/>
          <w:b/>
          <w:color w:val="000000"/>
          <w:spacing w:val="4"/>
          <w:sz w:val="24"/>
          <w:szCs w:val="24"/>
          <w:lang w:eastAsia="en-US"/>
        </w:rPr>
      </w:pPr>
    </w:p>
    <w:p w:rsidR="00687A0C" w:rsidRPr="00C43909" w:rsidRDefault="00687A0C" w:rsidP="009A6E61">
      <w:pPr>
        <w:widowControl/>
        <w:autoSpaceDE/>
        <w:autoSpaceDN/>
        <w:adjustRightInd/>
        <w:ind w:firstLine="709"/>
        <w:contextualSpacing/>
        <w:jc w:val="both"/>
        <w:rPr>
          <w:rFonts w:eastAsia="Calibri"/>
          <w:b/>
          <w:color w:val="000000"/>
          <w:spacing w:val="4"/>
          <w:sz w:val="24"/>
          <w:szCs w:val="24"/>
          <w:lang w:eastAsia="en-US"/>
        </w:rPr>
      </w:pPr>
    </w:p>
    <w:p w:rsidR="007F4B97" w:rsidRPr="00C43909" w:rsidRDefault="007F4B97" w:rsidP="009A6E61">
      <w:pPr>
        <w:widowControl/>
        <w:autoSpaceDE/>
        <w:autoSpaceDN/>
        <w:adjustRightInd/>
        <w:ind w:firstLine="709"/>
        <w:contextualSpacing/>
        <w:jc w:val="both"/>
        <w:rPr>
          <w:rFonts w:eastAsia="Calibri"/>
          <w:b/>
          <w:color w:val="000000"/>
          <w:spacing w:val="4"/>
          <w:sz w:val="24"/>
          <w:szCs w:val="24"/>
          <w:lang w:eastAsia="en-US"/>
        </w:rPr>
      </w:pPr>
      <w:r w:rsidRPr="00C43909">
        <w:rPr>
          <w:rFonts w:eastAsia="Calibri"/>
          <w:b/>
          <w:color w:val="000000"/>
          <w:spacing w:val="4"/>
          <w:sz w:val="24"/>
          <w:szCs w:val="24"/>
          <w:lang w:eastAsia="en-US"/>
        </w:rPr>
        <w:t xml:space="preserve">4. </w:t>
      </w:r>
      <w:r w:rsidR="00BB6C9A" w:rsidRPr="00C43909">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43909" w:rsidRDefault="007F4B97" w:rsidP="009A6E61">
      <w:pPr>
        <w:ind w:firstLine="709"/>
        <w:jc w:val="both"/>
        <w:rPr>
          <w:color w:val="000000"/>
          <w:sz w:val="24"/>
          <w:szCs w:val="24"/>
        </w:rPr>
      </w:pPr>
    </w:p>
    <w:p w:rsidR="00BB6C9A" w:rsidRPr="00C43909" w:rsidRDefault="00BB6C9A" w:rsidP="009A6E61">
      <w:pPr>
        <w:widowControl/>
        <w:autoSpaceDE/>
        <w:autoSpaceDN/>
        <w:adjustRightInd/>
        <w:ind w:firstLine="709"/>
        <w:jc w:val="both"/>
        <w:rPr>
          <w:rFonts w:eastAsia="Calibri"/>
          <w:sz w:val="24"/>
          <w:szCs w:val="24"/>
          <w:lang w:eastAsia="en-US"/>
        </w:rPr>
      </w:pPr>
      <w:r w:rsidRPr="00C43909">
        <w:rPr>
          <w:rFonts w:eastAsia="Calibri"/>
          <w:sz w:val="24"/>
          <w:szCs w:val="24"/>
          <w:lang w:eastAsia="en-US"/>
        </w:rPr>
        <w:t xml:space="preserve">Объем учебной дисциплины – </w:t>
      </w:r>
      <w:r w:rsidR="000E4966">
        <w:rPr>
          <w:rFonts w:eastAsia="Calibri"/>
          <w:sz w:val="24"/>
          <w:szCs w:val="24"/>
          <w:lang w:eastAsia="en-US"/>
        </w:rPr>
        <w:t>3</w:t>
      </w:r>
      <w:r w:rsidRPr="00C43909">
        <w:rPr>
          <w:rFonts w:eastAsia="Calibri"/>
          <w:sz w:val="24"/>
          <w:szCs w:val="24"/>
          <w:lang w:eastAsia="en-US"/>
        </w:rPr>
        <w:t xml:space="preserve"> зачетных единиц – </w:t>
      </w:r>
      <w:r w:rsidR="009026A4" w:rsidRPr="00C43909">
        <w:rPr>
          <w:rFonts w:eastAsia="Calibri"/>
          <w:sz w:val="24"/>
          <w:szCs w:val="24"/>
          <w:lang w:eastAsia="en-US"/>
        </w:rPr>
        <w:t>1</w:t>
      </w:r>
      <w:r w:rsidR="000E4966">
        <w:rPr>
          <w:rFonts w:eastAsia="Calibri"/>
          <w:sz w:val="24"/>
          <w:szCs w:val="24"/>
          <w:lang w:eastAsia="en-US"/>
        </w:rPr>
        <w:t>08</w:t>
      </w:r>
      <w:r w:rsidRPr="00C43909">
        <w:rPr>
          <w:rFonts w:eastAsia="Calibri"/>
          <w:sz w:val="24"/>
          <w:szCs w:val="24"/>
          <w:lang w:eastAsia="en-US"/>
        </w:rPr>
        <w:t xml:space="preserve"> академических часов</w:t>
      </w:r>
    </w:p>
    <w:p w:rsidR="00A32A5F" w:rsidRPr="00C43909" w:rsidRDefault="00FB05DD" w:rsidP="009A6E61">
      <w:pPr>
        <w:widowControl/>
        <w:autoSpaceDE/>
        <w:autoSpaceDN/>
        <w:adjustRightInd/>
        <w:ind w:firstLine="709"/>
        <w:jc w:val="both"/>
        <w:rPr>
          <w:rFonts w:eastAsia="Calibri"/>
          <w:color w:val="000000"/>
          <w:sz w:val="24"/>
          <w:szCs w:val="24"/>
          <w:lang w:eastAsia="en-US"/>
        </w:rPr>
      </w:pPr>
      <w:r w:rsidRPr="00C43909">
        <w:rPr>
          <w:rFonts w:eastAsia="Calibri"/>
          <w:color w:val="000000"/>
          <w:sz w:val="24"/>
          <w:szCs w:val="24"/>
          <w:lang w:eastAsia="en-US"/>
        </w:rPr>
        <w:t>Из них</w:t>
      </w:r>
      <w:r w:rsidRPr="00C4390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43909" w:rsidTr="00330957">
        <w:tc>
          <w:tcPr>
            <w:tcW w:w="4365" w:type="dxa"/>
          </w:tcPr>
          <w:p w:rsidR="00A32A5F" w:rsidRPr="00C43909" w:rsidRDefault="00A32A5F" w:rsidP="009A6E61">
            <w:pPr>
              <w:widowControl/>
              <w:autoSpaceDE/>
              <w:autoSpaceDN/>
              <w:adjustRightInd/>
              <w:jc w:val="both"/>
              <w:rPr>
                <w:rFonts w:eastAsia="Calibri"/>
                <w:sz w:val="24"/>
                <w:szCs w:val="24"/>
                <w:lang w:eastAsia="en-US"/>
              </w:rPr>
            </w:pPr>
          </w:p>
        </w:tc>
        <w:tc>
          <w:tcPr>
            <w:tcW w:w="2693" w:type="dxa"/>
            <w:vAlign w:val="center"/>
          </w:tcPr>
          <w:p w:rsidR="00A32A5F" w:rsidRPr="00C43909" w:rsidRDefault="00A32A5F" w:rsidP="009A6E61">
            <w:pPr>
              <w:widowControl/>
              <w:autoSpaceDE/>
              <w:autoSpaceDN/>
              <w:adjustRightInd/>
              <w:jc w:val="center"/>
              <w:rPr>
                <w:rFonts w:eastAsia="Calibri"/>
                <w:sz w:val="24"/>
                <w:szCs w:val="24"/>
                <w:lang w:eastAsia="en-US"/>
              </w:rPr>
            </w:pPr>
            <w:r w:rsidRPr="00C43909">
              <w:rPr>
                <w:rFonts w:eastAsia="Calibri"/>
                <w:sz w:val="24"/>
                <w:szCs w:val="24"/>
                <w:lang w:eastAsia="en-US"/>
              </w:rPr>
              <w:t>Очная форма обучения</w:t>
            </w:r>
          </w:p>
        </w:tc>
        <w:tc>
          <w:tcPr>
            <w:tcW w:w="2517" w:type="dxa"/>
            <w:vAlign w:val="center"/>
          </w:tcPr>
          <w:p w:rsidR="00A76E53" w:rsidRPr="00C43909" w:rsidRDefault="00A32A5F" w:rsidP="009A6E61">
            <w:pPr>
              <w:widowControl/>
              <w:autoSpaceDE/>
              <w:autoSpaceDN/>
              <w:adjustRightInd/>
              <w:jc w:val="center"/>
              <w:rPr>
                <w:rFonts w:eastAsia="Calibri"/>
                <w:sz w:val="24"/>
                <w:szCs w:val="24"/>
                <w:lang w:eastAsia="en-US"/>
              </w:rPr>
            </w:pPr>
            <w:r w:rsidRPr="00C43909">
              <w:rPr>
                <w:rFonts w:eastAsia="Calibri"/>
                <w:sz w:val="24"/>
                <w:szCs w:val="24"/>
                <w:lang w:eastAsia="en-US"/>
              </w:rPr>
              <w:t xml:space="preserve">Заочная форма </w:t>
            </w:r>
          </w:p>
          <w:p w:rsidR="00A32A5F" w:rsidRPr="00C43909" w:rsidRDefault="00A32A5F" w:rsidP="009A6E61">
            <w:pPr>
              <w:widowControl/>
              <w:autoSpaceDE/>
              <w:autoSpaceDN/>
              <w:adjustRightInd/>
              <w:jc w:val="center"/>
              <w:rPr>
                <w:rFonts w:eastAsia="Calibri"/>
                <w:sz w:val="24"/>
                <w:szCs w:val="24"/>
                <w:lang w:eastAsia="en-US"/>
              </w:rPr>
            </w:pPr>
            <w:r w:rsidRPr="00C43909">
              <w:rPr>
                <w:rFonts w:eastAsia="Calibri"/>
                <w:sz w:val="24"/>
                <w:szCs w:val="24"/>
                <w:lang w:eastAsia="en-US"/>
              </w:rPr>
              <w:t>обучения</w:t>
            </w:r>
          </w:p>
        </w:tc>
      </w:tr>
      <w:tr w:rsidR="00A32A5F" w:rsidRPr="00C43909" w:rsidTr="00330957">
        <w:tc>
          <w:tcPr>
            <w:tcW w:w="4365" w:type="dxa"/>
          </w:tcPr>
          <w:p w:rsidR="00A32A5F" w:rsidRPr="00C43909" w:rsidRDefault="00A32A5F" w:rsidP="009A6E61">
            <w:pPr>
              <w:widowControl/>
              <w:autoSpaceDE/>
              <w:autoSpaceDN/>
              <w:adjustRightInd/>
              <w:jc w:val="both"/>
              <w:rPr>
                <w:rFonts w:eastAsia="Calibri"/>
                <w:sz w:val="24"/>
                <w:szCs w:val="24"/>
                <w:lang w:eastAsia="en-US"/>
              </w:rPr>
            </w:pPr>
            <w:r w:rsidRPr="00C43909">
              <w:rPr>
                <w:rFonts w:eastAsia="Calibri"/>
                <w:sz w:val="24"/>
                <w:szCs w:val="24"/>
                <w:lang w:eastAsia="en-US"/>
              </w:rPr>
              <w:t>Контактная работа</w:t>
            </w:r>
          </w:p>
        </w:tc>
        <w:tc>
          <w:tcPr>
            <w:tcW w:w="2693" w:type="dxa"/>
            <w:vAlign w:val="center"/>
          </w:tcPr>
          <w:p w:rsidR="00A32A5F" w:rsidRPr="00C43909" w:rsidRDefault="006B46DB" w:rsidP="000E4966">
            <w:pPr>
              <w:widowControl/>
              <w:autoSpaceDE/>
              <w:autoSpaceDN/>
              <w:adjustRightInd/>
              <w:jc w:val="center"/>
              <w:rPr>
                <w:rFonts w:eastAsia="Calibri"/>
                <w:sz w:val="24"/>
                <w:szCs w:val="24"/>
                <w:lang w:eastAsia="en-US"/>
              </w:rPr>
            </w:pPr>
            <w:r w:rsidRPr="00C43909">
              <w:rPr>
                <w:rFonts w:eastAsia="Calibri"/>
                <w:sz w:val="24"/>
                <w:szCs w:val="24"/>
                <w:lang w:eastAsia="en-US"/>
              </w:rPr>
              <w:t>4</w:t>
            </w:r>
            <w:r w:rsidR="000E4966">
              <w:rPr>
                <w:rFonts w:eastAsia="Calibri"/>
                <w:sz w:val="24"/>
                <w:szCs w:val="24"/>
                <w:lang w:eastAsia="en-US"/>
              </w:rPr>
              <w:t>2</w:t>
            </w:r>
          </w:p>
        </w:tc>
        <w:tc>
          <w:tcPr>
            <w:tcW w:w="2517" w:type="dxa"/>
            <w:vAlign w:val="center"/>
          </w:tcPr>
          <w:p w:rsidR="00A32A5F" w:rsidRPr="00C43909" w:rsidRDefault="006B46DB" w:rsidP="009A6E61">
            <w:pPr>
              <w:widowControl/>
              <w:autoSpaceDE/>
              <w:autoSpaceDN/>
              <w:adjustRightInd/>
              <w:jc w:val="center"/>
              <w:rPr>
                <w:rFonts w:eastAsia="Calibri"/>
                <w:sz w:val="24"/>
                <w:szCs w:val="24"/>
                <w:lang w:eastAsia="en-US"/>
              </w:rPr>
            </w:pPr>
            <w:r w:rsidRPr="00C43909">
              <w:rPr>
                <w:rFonts w:eastAsia="Calibri"/>
                <w:sz w:val="24"/>
                <w:szCs w:val="24"/>
                <w:lang w:eastAsia="en-US"/>
              </w:rPr>
              <w:t>14</w:t>
            </w:r>
          </w:p>
        </w:tc>
      </w:tr>
      <w:tr w:rsidR="00A32A5F" w:rsidRPr="00C43909" w:rsidTr="00330957">
        <w:tc>
          <w:tcPr>
            <w:tcW w:w="4365" w:type="dxa"/>
          </w:tcPr>
          <w:p w:rsidR="00A32A5F" w:rsidRPr="00C43909" w:rsidRDefault="00A32A5F" w:rsidP="009A6E61">
            <w:pPr>
              <w:widowControl/>
              <w:autoSpaceDE/>
              <w:autoSpaceDN/>
              <w:adjustRightInd/>
              <w:jc w:val="both"/>
              <w:rPr>
                <w:rFonts w:eastAsia="Calibri"/>
                <w:i/>
                <w:sz w:val="24"/>
                <w:szCs w:val="24"/>
                <w:lang w:eastAsia="en-US"/>
              </w:rPr>
            </w:pPr>
            <w:r w:rsidRPr="00C43909">
              <w:rPr>
                <w:rFonts w:eastAsia="Calibri"/>
                <w:i/>
                <w:sz w:val="24"/>
                <w:szCs w:val="24"/>
                <w:lang w:eastAsia="en-US"/>
              </w:rPr>
              <w:t>Лекций</w:t>
            </w:r>
          </w:p>
        </w:tc>
        <w:tc>
          <w:tcPr>
            <w:tcW w:w="2693" w:type="dxa"/>
            <w:vAlign w:val="center"/>
          </w:tcPr>
          <w:p w:rsidR="00A32A5F" w:rsidRPr="00C43909" w:rsidRDefault="006B46DB" w:rsidP="000E4966">
            <w:pPr>
              <w:widowControl/>
              <w:autoSpaceDE/>
              <w:autoSpaceDN/>
              <w:adjustRightInd/>
              <w:jc w:val="center"/>
              <w:rPr>
                <w:rFonts w:eastAsia="Calibri"/>
                <w:sz w:val="24"/>
                <w:szCs w:val="24"/>
                <w:lang w:eastAsia="en-US"/>
              </w:rPr>
            </w:pPr>
            <w:r w:rsidRPr="00C43909">
              <w:rPr>
                <w:rFonts w:eastAsia="Calibri"/>
                <w:sz w:val="24"/>
                <w:szCs w:val="24"/>
                <w:lang w:eastAsia="en-US"/>
              </w:rPr>
              <w:t>1</w:t>
            </w:r>
            <w:r w:rsidR="000E4966">
              <w:rPr>
                <w:rFonts w:eastAsia="Calibri"/>
                <w:sz w:val="24"/>
                <w:szCs w:val="24"/>
                <w:lang w:eastAsia="en-US"/>
              </w:rPr>
              <w:t>4</w:t>
            </w:r>
          </w:p>
        </w:tc>
        <w:tc>
          <w:tcPr>
            <w:tcW w:w="2517" w:type="dxa"/>
            <w:vAlign w:val="center"/>
          </w:tcPr>
          <w:p w:rsidR="00A32A5F" w:rsidRPr="00C43909" w:rsidRDefault="006B46DB" w:rsidP="009A6E61">
            <w:pPr>
              <w:widowControl/>
              <w:autoSpaceDE/>
              <w:autoSpaceDN/>
              <w:adjustRightInd/>
              <w:jc w:val="center"/>
              <w:rPr>
                <w:rFonts w:eastAsia="Calibri"/>
                <w:sz w:val="24"/>
                <w:szCs w:val="24"/>
                <w:lang w:eastAsia="en-US"/>
              </w:rPr>
            </w:pPr>
            <w:r w:rsidRPr="00C43909">
              <w:rPr>
                <w:rFonts w:eastAsia="Calibri"/>
                <w:sz w:val="24"/>
                <w:szCs w:val="24"/>
                <w:lang w:eastAsia="en-US"/>
              </w:rPr>
              <w:t>6</w:t>
            </w:r>
          </w:p>
        </w:tc>
      </w:tr>
      <w:tr w:rsidR="00A32A5F" w:rsidRPr="00C43909" w:rsidTr="00330957">
        <w:tc>
          <w:tcPr>
            <w:tcW w:w="4365" w:type="dxa"/>
          </w:tcPr>
          <w:p w:rsidR="00A32A5F" w:rsidRPr="00C43909" w:rsidRDefault="00A32A5F" w:rsidP="009A6E61">
            <w:pPr>
              <w:widowControl/>
              <w:autoSpaceDE/>
              <w:autoSpaceDN/>
              <w:adjustRightInd/>
              <w:jc w:val="both"/>
              <w:rPr>
                <w:rFonts w:eastAsia="Calibri"/>
                <w:i/>
                <w:sz w:val="24"/>
                <w:szCs w:val="24"/>
                <w:lang w:eastAsia="en-US"/>
              </w:rPr>
            </w:pPr>
            <w:r w:rsidRPr="00C43909">
              <w:rPr>
                <w:rFonts w:eastAsia="Calibri"/>
                <w:i/>
                <w:sz w:val="24"/>
                <w:szCs w:val="24"/>
                <w:lang w:eastAsia="en-US"/>
              </w:rPr>
              <w:t>Лабораторных работ</w:t>
            </w:r>
          </w:p>
        </w:tc>
        <w:tc>
          <w:tcPr>
            <w:tcW w:w="2693" w:type="dxa"/>
            <w:vAlign w:val="center"/>
          </w:tcPr>
          <w:p w:rsidR="00A32A5F" w:rsidRPr="00C43909" w:rsidRDefault="00240A81" w:rsidP="009A6E61">
            <w:pPr>
              <w:widowControl/>
              <w:autoSpaceDE/>
              <w:autoSpaceDN/>
              <w:adjustRightInd/>
              <w:jc w:val="center"/>
              <w:rPr>
                <w:rFonts w:eastAsia="Calibri"/>
                <w:sz w:val="24"/>
                <w:szCs w:val="24"/>
                <w:lang w:eastAsia="en-US"/>
              </w:rPr>
            </w:pPr>
            <w:r w:rsidRPr="00C43909">
              <w:rPr>
                <w:rFonts w:eastAsia="Calibri"/>
                <w:sz w:val="24"/>
                <w:szCs w:val="24"/>
                <w:lang w:eastAsia="en-US"/>
              </w:rPr>
              <w:t>-</w:t>
            </w:r>
          </w:p>
        </w:tc>
        <w:tc>
          <w:tcPr>
            <w:tcW w:w="2517" w:type="dxa"/>
            <w:vAlign w:val="center"/>
          </w:tcPr>
          <w:p w:rsidR="00A32A5F" w:rsidRPr="00C43909" w:rsidRDefault="0047633A" w:rsidP="009A6E61">
            <w:pPr>
              <w:widowControl/>
              <w:autoSpaceDE/>
              <w:autoSpaceDN/>
              <w:adjustRightInd/>
              <w:jc w:val="center"/>
              <w:rPr>
                <w:rFonts w:eastAsia="Calibri"/>
                <w:sz w:val="24"/>
                <w:szCs w:val="24"/>
                <w:lang w:eastAsia="en-US"/>
              </w:rPr>
            </w:pPr>
            <w:r w:rsidRPr="00C43909">
              <w:rPr>
                <w:rFonts w:eastAsia="Calibri"/>
                <w:sz w:val="24"/>
                <w:szCs w:val="24"/>
                <w:lang w:eastAsia="en-US"/>
              </w:rPr>
              <w:t>-</w:t>
            </w:r>
          </w:p>
        </w:tc>
      </w:tr>
      <w:tr w:rsidR="00A32A5F" w:rsidRPr="00C43909" w:rsidTr="00330957">
        <w:tc>
          <w:tcPr>
            <w:tcW w:w="4365" w:type="dxa"/>
          </w:tcPr>
          <w:p w:rsidR="00A32A5F" w:rsidRPr="00C43909" w:rsidRDefault="00A32A5F" w:rsidP="009A6E61">
            <w:pPr>
              <w:widowControl/>
              <w:autoSpaceDE/>
              <w:autoSpaceDN/>
              <w:adjustRightInd/>
              <w:jc w:val="both"/>
              <w:rPr>
                <w:rFonts w:eastAsia="Calibri"/>
                <w:i/>
                <w:sz w:val="24"/>
                <w:szCs w:val="24"/>
                <w:lang w:eastAsia="en-US"/>
              </w:rPr>
            </w:pPr>
            <w:r w:rsidRPr="00C43909">
              <w:rPr>
                <w:rFonts w:eastAsia="Calibri"/>
                <w:i/>
                <w:sz w:val="24"/>
                <w:szCs w:val="24"/>
                <w:lang w:eastAsia="en-US"/>
              </w:rPr>
              <w:t>Практических занятий</w:t>
            </w:r>
          </w:p>
        </w:tc>
        <w:tc>
          <w:tcPr>
            <w:tcW w:w="2693" w:type="dxa"/>
            <w:vAlign w:val="center"/>
          </w:tcPr>
          <w:p w:rsidR="00A32A5F" w:rsidRPr="00C43909" w:rsidRDefault="000E4966" w:rsidP="009A6E61">
            <w:pPr>
              <w:widowControl/>
              <w:autoSpaceDE/>
              <w:autoSpaceDN/>
              <w:adjustRightInd/>
              <w:jc w:val="center"/>
              <w:rPr>
                <w:rFonts w:eastAsia="Calibri"/>
                <w:sz w:val="24"/>
                <w:szCs w:val="24"/>
                <w:lang w:eastAsia="en-US"/>
              </w:rPr>
            </w:pPr>
            <w:r>
              <w:rPr>
                <w:rFonts w:eastAsia="Calibri"/>
                <w:sz w:val="24"/>
                <w:szCs w:val="24"/>
                <w:lang w:eastAsia="en-US"/>
              </w:rPr>
              <w:t>28</w:t>
            </w:r>
          </w:p>
        </w:tc>
        <w:tc>
          <w:tcPr>
            <w:tcW w:w="2517" w:type="dxa"/>
            <w:vAlign w:val="center"/>
          </w:tcPr>
          <w:p w:rsidR="00A32A5F" w:rsidRPr="00C43909" w:rsidRDefault="006B46DB" w:rsidP="009A6E61">
            <w:pPr>
              <w:widowControl/>
              <w:autoSpaceDE/>
              <w:autoSpaceDN/>
              <w:adjustRightInd/>
              <w:jc w:val="center"/>
              <w:rPr>
                <w:rFonts w:eastAsia="Calibri"/>
                <w:sz w:val="24"/>
                <w:szCs w:val="24"/>
                <w:lang w:eastAsia="en-US"/>
              </w:rPr>
            </w:pPr>
            <w:r w:rsidRPr="00C43909">
              <w:rPr>
                <w:rFonts w:eastAsia="Calibri"/>
                <w:sz w:val="24"/>
                <w:szCs w:val="24"/>
                <w:lang w:eastAsia="en-US"/>
              </w:rPr>
              <w:t>8</w:t>
            </w:r>
          </w:p>
        </w:tc>
      </w:tr>
      <w:tr w:rsidR="00A32A5F" w:rsidRPr="00C43909" w:rsidTr="00330957">
        <w:tc>
          <w:tcPr>
            <w:tcW w:w="4365" w:type="dxa"/>
          </w:tcPr>
          <w:p w:rsidR="00A32A5F" w:rsidRPr="00C43909" w:rsidRDefault="00A32A5F" w:rsidP="009A6E61">
            <w:pPr>
              <w:widowControl/>
              <w:autoSpaceDE/>
              <w:autoSpaceDN/>
              <w:adjustRightInd/>
              <w:jc w:val="both"/>
              <w:rPr>
                <w:rFonts w:eastAsia="Calibri"/>
                <w:sz w:val="24"/>
                <w:szCs w:val="24"/>
                <w:lang w:eastAsia="en-US"/>
              </w:rPr>
            </w:pPr>
            <w:r w:rsidRPr="00C43909">
              <w:rPr>
                <w:rFonts w:eastAsia="Calibri"/>
                <w:sz w:val="24"/>
                <w:szCs w:val="24"/>
                <w:lang w:eastAsia="en-US"/>
              </w:rPr>
              <w:t>Самостоятельная работа обучающихся</w:t>
            </w:r>
          </w:p>
        </w:tc>
        <w:tc>
          <w:tcPr>
            <w:tcW w:w="2693" w:type="dxa"/>
            <w:vAlign w:val="center"/>
          </w:tcPr>
          <w:p w:rsidR="00A32A5F" w:rsidRPr="00C43909" w:rsidRDefault="000E4966" w:rsidP="009A6E61">
            <w:pPr>
              <w:widowControl/>
              <w:autoSpaceDE/>
              <w:autoSpaceDN/>
              <w:adjustRightInd/>
              <w:jc w:val="center"/>
              <w:rPr>
                <w:rFonts w:eastAsia="Calibri"/>
                <w:sz w:val="24"/>
                <w:szCs w:val="24"/>
                <w:lang w:eastAsia="en-US"/>
              </w:rPr>
            </w:pPr>
            <w:r>
              <w:rPr>
                <w:rFonts w:eastAsia="Calibri"/>
                <w:sz w:val="24"/>
                <w:szCs w:val="24"/>
                <w:lang w:eastAsia="en-US"/>
              </w:rPr>
              <w:t>3</w:t>
            </w:r>
            <w:r w:rsidR="006B46DB" w:rsidRPr="00C43909">
              <w:rPr>
                <w:rFonts w:eastAsia="Calibri"/>
                <w:sz w:val="24"/>
                <w:szCs w:val="24"/>
                <w:lang w:eastAsia="en-US"/>
              </w:rPr>
              <w:t>9</w:t>
            </w:r>
          </w:p>
        </w:tc>
        <w:tc>
          <w:tcPr>
            <w:tcW w:w="2517" w:type="dxa"/>
            <w:vAlign w:val="center"/>
          </w:tcPr>
          <w:p w:rsidR="00A32A5F" w:rsidRPr="00C43909" w:rsidRDefault="000E4966" w:rsidP="009A6E61">
            <w:pPr>
              <w:widowControl/>
              <w:autoSpaceDE/>
              <w:autoSpaceDN/>
              <w:adjustRightInd/>
              <w:jc w:val="center"/>
              <w:rPr>
                <w:rFonts w:eastAsia="Calibri"/>
                <w:sz w:val="24"/>
                <w:szCs w:val="24"/>
                <w:lang w:eastAsia="en-US"/>
              </w:rPr>
            </w:pPr>
            <w:r>
              <w:rPr>
                <w:rFonts w:eastAsia="Calibri"/>
                <w:sz w:val="24"/>
                <w:szCs w:val="24"/>
                <w:lang w:eastAsia="en-US"/>
              </w:rPr>
              <w:t>85</w:t>
            </w:r>
          </w:p>
        </w:tc>
      </w:tr>
      <w:tr w:rsidR="0047633A" w:rsidRPr="00C43909" w:rsidTr="00330957">
        <w:tc>
          <w:tcPr>
            <w:tcW w:w="4365" w:type="dxa"/>
          </w:tcPr>
          <w:p w:rsidR="0047633A" w:rsidRPr="00C43909" w:rsidRDefault="0047633A" w:rsidP="009A6E61">
            <w:pPr>
              <w:widowControl/>
              <w:autoSpaceDE/>
              <w:autoSpaceDN/>
              <w:adjustRightInd/>
              <w:jc w:val="both"/>
              <w:rPr>
                <w:rFonts w:eastAsia="Calibri"/>
                <w:sz w:val="24"/>
                <w:szCs w:val="24"/>
                <w:lang w:eastAsia="en-US"/>
              </w:rPr>
            </w:pPr>
            <w:r w:rsidRPr="00C43909">
              <w:rPr>
                <w:rFonts w:eastAsia="Calibri"/>
                <w:sz w:val="24"/>
                <w:szCs w:val="24"/>
                <w:lang w:eastAsia="en-US"/>
              </w:rPr>
              <w:t>Контроль</w:t>
            </w:r>
          </w:p>
        </w:tc>
        <w:tc>
          <w:tcPr>
            <w:tcW w:w="2693" w:type="dxa"/>
            <w:vAlign w:val="center"/>
          </w:tcPr>
          <w:p w:rsidR="0047633A" w:rsidRPr="00C43909" w:rsidRDefault="009026A4" w:rsidP="009A6E61">
            <w:pPr>
              <w:widowControl/>
              <w:autoSpaceDE/>
              <w:autoSpaceDN/>
              <w:adjustRightInd/>
              <w:jc w:val="center"/>
              <w:rPr>
                <w:rFonts w:eastAsia="Calibri"/>
                <w:sz w:val="24"/>
                <w:szCs w:val="24"/>
                <w:lang w:eastAsia="en-US"/>
              </w:rPr>
            </w:pPr>
            <w:r w:rsidRPr="00C43909">
              <w:rPr>
                <w:rFonts w:eastAsia="Calibri"/>
                <w:sz w:val="24"/>
                <w:szCs w:val="24"/>
                <w:lang w:eastAsia="en-US"/>
              </w:rPr>
              <w:t>27</w:t>
            </w:r>
          </w:p>
        </w:tc>
        <w:tc>
          <w:tcPr>
            <w:tcW w:w="2517" w:type="dxa"/>
            <w:vAlign w:val="center"/>
          </w:tcPr>
          <w:p w:rsidR="0047633A" w:rsidRPr="00C43909" w:rsidRDefault="009026A4" w:rsidP="009A6E61">
            <w:pPr>
              <w:widowControl/>
              <w:autoSpaceDE/>
              <w:autoSpaceDN/>
              <w:adjustRightInd/>
              <w:jc w:val="center"/>
              <w:rPr>
                <w:rFonts w:eastAsia="Calibri"/>
                <w:sz w:val="24"/>
                <w:szCs w:val="24"/>
                <w:lang w:eastAsia="en-US"/>
              </w:rPr>
            </w:pPr>
            <w:r w:rsidRPr="00C43909">
              <w:rPr>
                <w:rFonts w:eastAsia="Calibri"/>
                <w:sz w:val="24"/>
                <w:szCs w:val="24"/>
                <w:lang w:eastAsia="en-US"/>
              </w:rPr>
              <w:t>9</w:t>
            </w:r>
          </w:p>
        </w:tc>
      </w:tr>
      <w:tr w:rsidR="00A32A5F" w:rsidRPr="00C43909" w:rsidTr="00656221">
        <w:trPr>
          <w:trHeight w:val="281"/>
        </w:trPr>
        <w:tc>
          <w:tcPr>
            <w:tcW w:w="4365" w:type="dxa"/>
            <w:vAlign w:val="center"/>
          </w:tcPr>
          <w:p w:rsidR="00A32A5F" w:rsidRPr="00C43909" w:rsidRDefault="00A32A5F" w:rsidP="009A6E61">
            <w:pPr>
              <w:widowControl/>
              <w:autoSpaceDE/>
              <w:autoSpaceDN/>
              <w:adjustRightInd/>
              <w:rPr>
                <w:rFonts w:eastAsia="Calibri"/>
                <w:sz w:val="24"/>
                <w:szCs w:val="24"/>
                <w:lang w:eastAsia="en-US"/>
              </w:rPr>
            </w:pPr>
            <w:r w:rsidRPr="00C43909">
              <w:rPr>
                <w:rFonts w:eastAsia="Calibri"/>
                <w:sz w:val="24"/>
                <w:szCs w:val="24"/>
                <w:lang w:eastAsia="en-US"/>
              </w:rPr>
              <w:t>Формы промежуточной аттестации</w:t>
            </w:r>
          </w:p>
        </w:tc>
        <w:tc>
          <w:tcPr>
            <w:tcW w:w="2693" w:type="dxa"/>
            <w:vAlign w:val="center"/>
          </w:tcPr>
          <w:p w:rsidR="006E15E0" w:rsidRPr="00C43909" w:rsidRDefault="009026A4" w:rsidP="006B46DB">
            <w:pPr>
              <w:widowControl/>
              <w:autoSpaceDE/>
              <w:autoSpaceDN/>
              <w:adjustRightInd/>
              <w:jc w:val="center"/>
              <w:rPr>
                <w:rFonts w:eastAsia="Calibri"/>
                <w:sz w:val="24"/>
                <w:szCs w:val="24"/>
                <w:lang w:eastAsia="en-US"/>
              </w:rPr>
            </w:pPr>
            <w:r w:rsidRPr="00C43909">
              <w:rPr>
                <w:rFonts w:eastAsia="Calibri"/>
                <w:sz w:val="24"/>
                <w:szCs w:val="24"/>
                <w:lang w:eastAsia="en-US"/>
              </w:rPr>
              <w:t>экзамен</w:t>
            </w:r>
            <w:r w:rsidR="00C96493" w:rsidRPr="00C43909">
              <w:rPr>
                <w:rFonts w:eastAsia="Calibri"/>
                <w:sz w:val="24"/>
                <w:szCs w:val="24"/>
                <w:lang w:eastAsia="en-US"/>
              </w:rPr>
              <w:t xml:space="preserve"> </w:t>
            </w:r>
            <w:r w:rsidR="00783D3E" w:rsidRPr="00C43909">
              <w:rPr>
                <w:rFonts w:eastAsia="Calibri"/>
                <w:sz w:val="24"/>
                <w:szCs w:val="24"/>
                <w:lang w:eastAsia="en-US"/>
              </w:rPr>
              <w:t xml:space="preserve">в </w:t>
            </w:r>
            <w:r w:rsidR="000E4966">
              <w:rPr>
                <w:rFonts w:eastAsia="Calibri"/>
                <w:sz w:val="24"/>
                <w:szCs w:val="24"/>
                <w:lang w:eastAsia="en-US"/>
              </w:rPr>
              <w:t>7</w:t>
            </w:r>
            <w:r w:rsidR="00783D3E" w:rsidRPr="00C43909">
              <w:rPr>
                <w:rFonts w:eastAsia="Calibri"/>
                <w:sz w:val="24"/>
                <w:szCs w:val="24"/>
                <w:lang w:eastAsia="en-US"/>
              </w:rPr>
              <w:t xml:space="preserve"> семестре</w:t>
            </w:r>
            <w:r w:rsidR="000E78C8" w:rsidRPr="00C43909">
              <w:rPr>
                <w:rFonts w:eastAsia="Calibri"/>
                <w:sz w:val="24"/>
                <w:szCs w:val="24"/>
                <w:lang w:eastAsia="en-US"/>
              </w:rPr>
              <w:t>,</w:t>
            </w:r>
          </w:p>
          <w:p w:rsidR="000E78C8" w:rsidRPr="00C43909" w:rsidRDefault="000E78C8" w:rsidP="006B46DB">
            <w:pPr>
              <w:widowControl/>
              <w:autoSpaceDE/>
              <w:autoSpaceDN/>
              <w:adjustRightInd/>
              <w:jc w:val="center"/>
              <w:rPr>
                <w:rFonts w:eastAsia="Calibri"/>
                <w:sz w:val="24"/>
                <w:szCs w:val="24"/>
                <w:lang w:eastAsia="en-US"/>
              </w:rPr>
            </w:pPr>
          </w:p>
        </w:tc>
        <w:tc>
          <w:tcPr>
            <w:tcW w:w="2517" w:type="dxa"/>
            <w:vAlign w:val="center"/>
          </w:tcPr>
          <w:p w:rsidR="000E78C8" w:rsidRPr="00C43909" w:rsidRDefault="009026A4" w:rsidP="000E78C8">
            <w:pPr>
              <w:widowControl/>
              <w:autoSpaceDE/>
              <w:autoSpaceDN/>
              <w:adjustRightInd/>
              <w:jc w:val="center"/>
              <w:rPr>
                <w:rFonts w:eastAsia="Calibri"/>
                <w:sz w:val="24"/>
                <w:szCs w:val="24"/>
                <w:lang w:eastAsia="en-US"/>
              </w:rPr>
            </w:pPr>
            <w:r w:rsidRPr="00C43909">
              <w:rPr>
                <w:rFonts w:eastAsia="Calibri"/>
                <w:sz w:val="24"/>
                <w:szCs w:val="24"/>
                <w:lang w:eastAsia="en-US"/>
              </w:rPr>
              <w:t>экзамен</w:t>
            </w:r>
            <w:r w:rsidR="00A32A5F" w:rsidRPr="00C43909">
              <w:rPr>
                <w:rFonts w:eastAsia="Calibri"/>
                <w:sz w:val="24"/>
                <w:szCs w:val="24"/>
                <w:lang w:eastAsia="en-US"/>
              </w:rPr>
              <w:t xml:space="preserve"> </w:t>
            </w:r>
            <w:r w:rsidR="0094149E" w:rsidRPr="00C43909">
              <w:rPr>
                <w:rFonts w:eastAsia="Calibri"/>
                <w:sz w:val="24"/>
                <w:szCs w:val="24"/>
                <w:lang w:eastAsia="en-US"/>
              </w:rPr>
              <w:t xml:space="preserve">в </w:t>
            </w:r>
            <w:r w:rsidR="000E4966">
              <w:rPr>
                <w:rFonts w:eastAsia="Calibri"/>
                <w:sz w:val="24"/>
                <w:szCs w:val="24"/>
                <w:lang w:eastAsia="en-US"/>
              </w:rPr>
              <w:t>8</w:t>
            </w:r>
            <w:r w:rsidR="0094149E" w:rsidRPr="00C43909">
              <w:rPr>
                <w:rFonts w:eastAsia="Calibri"/>
                <w:sz w:val="24"/>
                <w:szCs w:val="24"/>
                <w:lang w:eastAsia="en-US"/>
              </w:rPr>
              <w:t xml:space="preserve"> семестре</w:t>
            </w:r>
            <w:r w:rsidR="000E78C8" w:rsidRPr="00C43909">
              <w:rPr>
                <w:rFonts w:eastAsia="Calibri"/>
                <w:sz w:val="24"/>
                <w:szCs w:val="24"/>
                <w:lang w:eastAsia="en-US"/>
              </w:rPr>
              <w:t>,</w:t>
            </w:r>
          </w:p>
          <w:p w:rsidR="00A32A5F" w:rsidRPr="00C43909" w:rsidRDefault="00A32A5F" w:rsidP="000E78C8">
            <w:pPr>
              <w:widowControl/>
              <w:autoSpaceDE/>
              <w:autoSpaceDN/>
              <w:adjustRightInd/>
              <w:jc w:val="center"/>
              <w:rPr>
                <w:rFonts w:eastAsia="Calibri"/>
                <w:sz w:val="24"/>
                <w:szCs w:val="24"/>
                <w:lang w:eastAsia="en-US"/>
              </w:rPr>
            </w:pPr>
          </w:p>
        </w:tc>
      </w:tr>
    </w:tbl>
    <w:p w:rsidR="00A32A5F" w:rsidRPr="00C43909" w:rsidRDefault="00A32A5F" w:rsidP="009A6E61">
      <w:pPr>
        <w:widowControl/>
        <w:autoSpaceDE/>
        <w:autoSpaceDN/>
        <w:adjustRightInd/>
        <w:ind w:firstLine="709"/>
        <w:jc w:val="both"/>
        <w:rPr>
          <w:rFonts w:eastAsia="Calibri"/>
          <w:color w:val="000000"/>
          <w:sz w:val="24"/>
          <w:szCs w:val="24"/>
          <w:lang w:eastAsia="en-US"/>
        </w:rPr>
      </w:pPr>
    </w:p>
    <w:p w:rsidR="007F4B97" w:rsidRPr="00C43909" w:rsidRDefault="0047572F" w:rsidP="009A6E61">
      <w:pPr>
        <w:keepNext/>
        <w:ind w:firstLine="709"/>
        <w:jc w:val="both"/>
        <w:rPr>
          <w:rFonts w:eastAsia="Calibri"/>
          <w:b/>
          <w:color w:val="000000"/>
          <w:sz w:val="24"/>
          <w:szCs w:val="24"/>
        </w:rPr>
      </w:pPr>
      <w:r w:rsidRPr="00C43909">
        <w:rPr>
          <w:b/>
          <w:color w:val="000000"/>
          <w:sz w:val="24"/>
          <w:szCs w:val="24"/>
        </w:rPr>
        <w:t xml:space="preserve">5. </w:t>
      </w:r>
      <w:r w:rsidR="0047633A" w:rsidRPr="00C4390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43909" w:rsidRDefault="007F4B97" w:rsidP="009A6E61">
      <w:pPr>
        <w:keepNext/>
        <w:ind w:firstLine="709"/>
        <w:contextualSpacing/>
        <w:jc w:val="both"/>
        <w:rPr>
          <w:rFonts w:eastAsia="Calibri"/>
          <w:b/>
          <w:color w:val="000000"/>
          <w:sz w:val="24"/>
          <w:szCs w:val="24"/>
        </w:rPr>
      </w:pPr>
    </w:p>
    <w:p w:rsidR="00114770" w:rsidRPr="00C43909" w:rsidRDefault="00114770" w:rsidP="009A6E61">
      <w:pPr>
        <w:tabs>
          <w:tab w:val="left" w:pos="900"/>
        </w:tabs>
        <w:ind w:firstLine="709"/>
        <w:jc w:val="both"/>
        <w:rPr>
          <w:b/>
          <w:color w:val="000000"/>
          <w:sz w:val="24"/>
          <w:szCs w:val="24"/>
        </w:rPr>
      </w:pPr>
      <w:r w:rsidRPr="00C43909">
        <w:rPr>
          <w:b/>
          <w:color w:val="000000"/>
          <w:sz w:val="24"/>
          <w:szCs w:val="24"/>
        </w:rPr>
        <w:t>5.1. Тематический план для очной формы обучения</w:t>
      </w:r>
    </w:p>
    <w:p w:rsidR="00114770" w:rsidRPr="00C43909" w:rsidRDefault="00114770" w:rsidP="009A6E61">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B44FF6" w:rsidRPr="00C439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C43909" w:rsidRDefault="00DA489D" w:rsidP="000E4966">
            <w:pPr>
              <w:widowControl/>
              <w:autoSpaceDE/>
              <w:autoSpaceDN/>
              <w:adjustRightInd/>
              <w:jc w:val="center"/>
              <w:rPr>
                <w:b/>
                <w:bCs/>
                <w:sz w:val="24"/>
                <w:szCs w:val="24"/>
              </w:rPr>
            </w:pPr>
            <w:r w:rsidRPr="00C43909">
              <w:rPr>
                <w:b/>
                <w:bCs/>
                <w:sz w:val="24"/>
                <w:szCs w:val="24"/>
              </w:rPr>
              <w:t xml:space="preserve">Семестр </w:t>
            </w:r>
            <w:r w:rsidR="000E4966">
              <w:rPr>
                <w:b/>
                <w:bCs/>
                <w:sz w:val="24"/>
                <w:szCs w:val="24"/>
              </w:rPr>
              <w:t>7</w:t>
            </w:r>
          </w:p>
        </w:tc>
      </w:tr>
      <w:tr w:rsidR="00DA489D" w:rsidRPr="00C43909"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DA489D" w:rsidRPr="00C43909" w:rsidRDefault="00DA489D" w:rsidP="009A6E61">
            <w:pPr>
              <w:widowControl/>
              <w:autoSpaceDE/>
              <w:autoSpaceDN/>
              <w:adjustRightInd/>
              <w:jc w:val="center"/>
              <w:rPr>
                <w:sz w:val="24"/>
                <w:szCs w:val="24"/>
              </w:rPr>
            </w:pPr>
            <w:r w:rsidRPr="00C43909">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DA489D" w:rsidRPr="00C43909" w:rsidRDefault="00DA489D"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DA489D" w:rsidRPr="00C43909" w:rsidRDefault="00DA489D" w:rsidP="009A6E61">
            <w:pPr>
              <w:widowControl/>
              <w:autoSpaceDE/>
              <w:autoSpaceDN/>
              <w:adjustRightInd/>
              <w:jc w:val="center"/>
              <w:rPr>
                <w:sz w:val="24"/>
                <w:szCs w:val="24"/>
              </w:rPr>
            </w:pPr>
            <w:r w:rsidRPr="00C43909">
              <w:rPr>
                <w:sz w:val="24"/>
                <w:szCs w:val="24"/>
              </w:rPr>
              <w:t>Лек</w:t>
            </w:r>
          </w:p>
        </w:tc>
        <w:tc>
          <w:tcPr>
            <w:tcW w:w="708" w:type="dxa"/>
            <w:tcBorders>
              <w:top w:val="single" w:sz="8" w:space="0" w:color="auto"/>
              <w:left w:val="nil"/>
              <w:bottom w:val="single" w:sz="8" w:space="0" w:color="auto"/>
              <w:right w:val="single" w:sz="8" w:space="0" w:color="auto"/>
            </w:tcBorders>
          </w:tcPr>
          <w:p w:rsidR="00DA489D" w:rsidRPr="00C43909" w:rsidRDefault="00DA489D" w:rsidP="009A6E61">
            <w:pPr>
              <w:widowControl/>
              <w:autoSpaceDE/>
              <w:autoSpaceDN/>
              <w:adjustRightInd/>
              <w:jc w:val="center"/>
              <w:rPr>
                <w:sz w:val="24"/>
                <w:szCs w:val="24"/>
              </w:rPr>
            </w:pPr>
            <w:r w:rsidRPr="00C43909">
              <w:rPr>
                <w:sz w:val="24"/>
                <w:szCs w:val="24"/>
              </w:rPr>
              <w:t>Лаб</w:t>
            </w:r>
          </w:p>
        </w:tc>
        <w:tc>
          <w:tcPr>
            <w:tcW w:w="836" w:type="dxa"/>
            <w:tcBorders>
              <w:top w:val="single" w:sz="8" w:space="0" w:color="auto"/>
              <w:left w:val="nil"/>
              <w:bottom w:val="single" w:sz="8" w:space="0" w:color="auto"/>
              <w:right w:val="single" w:sz="8" w:space="0" w:color="auto"/>
            </w:tcBorders>
          </w:tcPr>
          <w:p w:rsidR="00DA489D" w:rsidRPr="00C43909" w:rsidRDefault="00DA489D" w:rsidP="009A6E61">
            <w:pPr>
              <w:widowControl/>
              <w:autoSpaceDE/>
              <w:autoSpaceDN/>
              <w:adjustRightInd/>
              <w:jc w:val="center"/>
              <w:rPr>
                <w:sz w:val="24"/>
                <w:szCs w:val="24"/>
              </w:rPr>
            </w:pPr>
            <w:r w:rsidRPr="00C43909">
              <w:rPr>
                <w:sz w:val="24"/>
                <w:szCs w:val="24"/>
              </w:rPr>
              <w:t>Пр</w:t>
            </w:r>
          </w:p>
        </w:tc>
        <w:tc>
          <w:tcPr>
            <w:tcW w:w="680" w:type="dxa"/>
            <w:tcBorders>
              <w:top w:val="single" w:sz="8" w:space="0" w:color="auto"/>
              <w:left w:val="nil"/>
              <w:bottom w:val="single" w:sz="8" w:space="0" w:color="auto"/>
              <w:right w:val="single" w:sz="8" w:space="0" w:color="auto"/>
            </w:tcBorders>
          </w:tcPr>
          <w:p w:rsidR="00DA489D" w:rsidRPr="00C43909" w:rsidRDefault="00DA489D" w:rsidP="009A6E61">
            <w:pPr>
              <w:widowControl/>
              <w:autoSpaceDE/>
              <w:autoSpaceDN/>
              <w:adjustRightInd/>
              <w:jc w:val="center"/>
              <w:rPr>
                <w:sz w:val="24"/>
                <w:szCs w:val="24"/>
              </w:rPr>
            </w:pPr>
            <w:r w:rsidRPr="00C43909">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C43909" w:rsidRDefault="00DA489D" w:rsidP="009A6E61">
            <w:pPr>
              <w:widowControl/>
              <w:autoSpaceDE/>
              <w:autoSpaceDN/>
              <w:adjustRightInd/>
              <w:jc w:val="center"/>
              <w:rPr>
                <w:b/>
                <w:bCs/>
                <w:sz w:val="24"/>
                <w:szCs w:val="24"/>
              </w:rPr>
            </w:pPr>
            <w:r w:rsidRPr="00C43909">
              <w:rPr>
                <w:b/>
                <w:bCs/>
                <w:sz w:val="24"/>
                <w:szCs w:val="24"/>
              </w:rPr>
              <w:t>Всего</w:t>
            </w:r>
          </w:p>
        </w:tc>
      </w:tr>
      <w:tr w:rsidR="006B46DB" w:rsidRPr="00C43909" w:rsidTr="006B46DB">
        <w:trPr>
          <w:trHeight w:val="277"/>
          <w:jc w:val="center"/>
        </w:trPr>
        <w:tc>
          <w:tcPr>
            <w:tcW w:w="4566" w:type="dxa"/>
            <w:vMerge w:val="restart"/>
            <w:tcBorders>
              <w:top w:val="single" w:sz="8" w:space="0" w:color="auto"/>
              <w:left w:val="single" w:sz="8" w:space="0" w:color="auto"/>
              <w:right w:val="single" w:sz="8" w:space="0" w:color="auto"/>
            </w:tcBorders>
            <w:shd w:val="clear" w:color="auto" w:fill="auto"/>
          </w:tcPr>
          <w:p w:rsidR="006B46DB" w:rsidRPr="00C43909" w:rsidRDefault="006B46DB" w:rsidP="006B46DB">
            <w:pPr>
              <w:jc w:val="center"/>
              <w:rPr>
                <w:sz w:val="24"/>
                <w:szCs w:val="24"/>
              </w:rPr>
            </w:pPr>
            <w:r w:rsidRPr="00C43909">
              <w:rPr>
                <w:sz w:val="24"/>
                <w:szCs w:val="24"/>
              </w:rPr>
              <w:t xml:space="preserve">Тема 1. Основы коммуникации и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6B46DB" w:rsidRPr="00C43909" w:rsidRDefault="006B46DB"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0E496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0E4966">
            <w:pPr>
              <w:jc w:val="center"/>
              <w:rPr>
                <w:sz w:val="24"/>
                <w:szCs w:val="24"/>
              </w:rPr>
            </w:pPr>
            <w:r>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rsidP="000E4966">
            <w:pPr>
              <w:jc w:val="center"/>
              <w:rPr>
                <w:b/>
                <w:bCs/>
                <w:sz w:val="24"/>
                <w:szCs w:val="24"/>
              </w:rPr>
            </w:pPr>
            <w:r w:rsidRPr="00C43909">
              <w:rPr>
                <w:b/>
                <w:bCs/>
                <w:sz w:val="24"/>
                <w:szCs w:val="24"/>
              </w:rPr>
              <w:t>1</w:t>
            </w:r>
            <w:r w:rsidR="000E4966">
              <w:rPr>
                <w:b/>
                <w:bCs/>
                <w:sz w:val="24"/>
                <w:szCs w:val="24"/>
              </w:rPr>
              <w:t>1</w:t>
            </w:r>
          </w:p>
        </w:tc>
      </w:tr>
      <w:tr w:rsidR="006B46DB" w:rsidRPr="00C43909" w:rsidTr="006B46DB">
        <w:trPr>
          <w:trHeight w:val="510"/>
          <w:jc w:val="center"/>
        </w:trPr>
        <w:tc>
          <w:tcPr>
            <w:tcW w:w="4566" w:type="dxa"/>
            <w:vMerge/>
            <w:tcBorders>
              <w:left w:val="single" w:sz="8" w:space="0" w:color="auto"/>
              <w:bottom w:val="single" w:sz="8" w:space="0" w:color="auto"/>
              <w:right w:val="single" w:sz="8" w:space="0" w:color="auto"/>
            </w:tcBorders>
          </w:tcPr>
          <w:p w:rsidR="006B46DB" w:rsidRPr="00C43909" w:rsidRDefault="006B46DB"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B46DB" w:rsidRPr="00C43909" w:rsidRDefault="006B46DB"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B46DB" w:rsidRPr="00C43909" w:rsidRDefault="006B46DB">
            <w:pPr>
              <w:jc w:val="center"/>
              <w:rPr>
                <w:i/>
                <w:iCs/>
                <w:sz w:val="24"/>
                <w:szCs w:val="24"/>
              </w:rPr>
            </w:pPr>
            <w:r w:rsidRPr="00C43909">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B46DB" w:rsidRPr="00C43909" w:rsidRDefault="006B46DB">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6B46DB" w:rsidRPr="00C43909" w:rsidRDefault="006B46DB">
            <w:pPr>
              <w:jc w:val="center"/>
              <w:rPr>
                <w:i/>
                <w:iCs/>
                <w:sz w:val="24"/>
                <w:szCs w:val="24"/>
              </w:rPr>
            </w:pPr>
            <w:r w:rsidRPr="00C43909">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B46DB" w:rsidRPr="00C43909" w:rsidRDefault="006B46DB">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B46DB" w:rsidRPr="00C43909" w:rsidRDefault="006B46DB">
            <w:pPr>
              <w:jc w:val="center"/>
              <w:rPr>
                <w:b/>
                <w:bCs/>
                <w:sz w:val="24"/>
                <w:szCs w:val="24"/>
              </w:rPr>
            </w:pPr>
            <w:r w:rsidRPr="00C43909">
              <w:rPr>
                <w:b/>
                <w:bCs/>
                <w:sz w:val="24"/>
                <w:szCs w:val="24"/>
              </w:rPr>
              <w:t>0</w:t>
            </w:r>
          </w:p>
        </w:tc>
      </w:tr>
      <w:tr w:rsidR="006B46DB" w:rsidRPr="00C43909" w:rsidTr="006B46DB">
        <w:trPr>
          <w:trHeight w:val="349"/>
          <w:jc w:val="center"/>
        </w:trPr>
        <w:tc>
          <w:tcPr>
            <w:tcW w:w="4566" w:type="dxa"/>
            <w:vMerge w:val="restart"/>
            <w:tcBorders>
              <w:top w:val="single" w:sz="8" w:space="0" w:color="auto"/>
              <w:left w:val="single" w:sz="8" w:space="0" w:color="auto"/>
              <w:right w:val="single" w:sz="8" w:space="0" w:color="auto"/>
            </w:tcBorders>
            <w:shd w:val="clear" w:color="auto" w:fill="auto"/>
          </w:tcPr>
          <w:p w:rsidR="006B46DB" w:rsidRPr="00C43909" w:rsidRDefault="006B46DB" w:rsidP="006B46DB">
            <w:pPr>
              <w:jc w:val="center"/>
              <w:rPr>
                <w:sz w:val="24"/>
                <w:szCs w:val="24"/>
              </w:rPr>
            </w:pPr>
            <w:r w:rsidRPr="00C43909">
              <w:rPr>
                <w:sz w:val="24"/>
                <w:szCs w:val="24"/>
              </w:rPr>
              <w:t>Тема 2. Стратегическое планирование и организация деятельности PR</w:t>
            </w:r>
          </w:p>
        </w:tc>
        <w:tc>
          <w:tcPr>
            <w:tcW w:w="1701" w:type="dxa"/>
            <w:tcBorders>
              <w:top w:val="single" w:sz="8" w:space="0" w:color="auto"/>
              <w:left w:val="nil"/>
              <w:bottom w:val="single" w:sz="8" w:space="0" w:color="auto"/>
              <w:right w:val="single" w:sz="8" w:space="0" w:color="000000"/>
            </w:tcBorders>
            <w:shd w:val="clear" w:color="auto" w:fill="auto"/>
          </w:tcPr>
          <w:p w:rsidR="006B46DB" w:rsidRPr="00C43909" w:rsidRDefault="006B46DB"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pPr>
              <w:jc w:val="center"/>
              <w:rPr>
                <w:sz w:val="24"/>
                <w:szCs w:val="24"/>
              </w:rPr>
            </w:pPr>
            <w:r w:rsidRPr="00C4390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0E4966">
            <w:pPr>
              <w:jc w:val="center"/>
              <w:rPr>
                <w:sz w:val="24"/>
                <w:szCs w:val="24"/>
              </w:rPr>
            </w:pPr>
            <w:r>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rsidP="000E4966">
            <w:pPr>
              <w:jc w:val="center"/>
              <w:rPr>
                <w:b/>
                <w:bCs/>
                <w:sz w:val="24"/>
                <w:szCs w:val="24"/>
              </w:rPr>
            </w:pPr>
            <w:r w:rsidRPr="00C43909">
              <w:rPr>
                <w:b/>
                <w:bCs/>
                <w:sz w:val="24"/>
                <w:szCs w:val="24"/>
              </w:rPr>
              <w:t>1</w:t>
            </w:r>
            <w:r w:rsidR="000E4966">
              <w:rPr>
                <w:b/>
                <w:bCs/>
                <w:sz w:val="24"/>
                <w:szCs w:val="24"/>
              </w:rPr>
              <w:t>1</w:t>
            </w:r>
          </w:p>
        </w:tc>
      </w:tr>
      <w:tr w:rsidR="00464793" w:rsidRPr="00C43909" w:rsidTr="00DA1A14">
        <w:trPr>
          <w:trHeight w:val="510"/>
          <w:jc w:val="center"/>
        </w:trPr>
        <w:tc>
          <w:tcPr>
            <w:tcW w:w="4566" w:type="dxa"/>
            <w:vMerge/>
            <w:tcBorders>
              <w:left w:val="single" w:sz="8" w:space="0" w:color="auto"/>
              <w:bottom w:val="single" w:sz="8" w:space="0" w:color="auto"/>
              <w:right w:val="single" w:sz="8" w:space="0" w:color="auto"/>
            </w:tcBorders>
          </w:tcPr>
          <w:p w:rsidR="00464793" w:rsidRPr="00C43909" w:rsidRDefault="00464793"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464793" w:rsidRPr="00C43909" w:rsidRDefault="00464793"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464793" w:rsidRPr="00C43909" w:rsidRDefault="00464793"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464793" w:rsidRPr="00C43909" w:rsidRDefault="00464793"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464793" w:rsidRPr="00C43909" w:rsidRDefault="00464793" w:rsidP="009A6E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464793" w:rsidRPr="00C43909" w:rsidRDefault="00464793"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464793" w:rsidRPr="00C43909" w:rsidRDefault="00464793" w:rsidP="009A6E61">
            <w:pPr>
              <w:jc w:val="center"/>
              <w:rPr>
                <w:b/>
                <w:bCs/>
                <w:sz w:val="24"/>
                <w:szCs w:val="24"/>
              </w:rPr>
            </w:pPr>
          </w:p>
        </w:tc>
      </w:tr>
      <w:tr w:rsidR="006B46DB" w:rsidRPr="00C43909" w:rsidTr="006B46DB">
        <w:trPr>
          <w:trHeight w:val="265"/>
          <w:jc w:val="center"/>
        </w:trPr>
        <w:tc>
          <w:tcPr>
            <w:tcW w:w="4566" w:type="dxa"/>
            <w:vMerge w:val="restart"/>
            <w:tcBorders>
              <w:top w:val="single" w:sz="8" w:space="0" w:color="auto"/>
              <w:left w:val="single" w:sz="8" w:space="0" w:color="auto"/>
              <w:right w:val="single" w:sz="8" w:space="0" w:color="auto"/>
            </w:tcBorders>
            <w:shd w:val="clear" w:color="auto" w:fill="auto"/>
          </w:tcPr>
          <w:p w:rsidR="006B46DB" w:rsidRPr="00C43909" w:rsidRDefault="006B46DB" w:rsidP="006B46DB">
            <w:pPr>
              <w:jc w:val="center"/>
              <w:rPr>
                <w:sz w:val="24"/>
                <w:szCs w:val="24"/>
              </w:rPr>
            </w:pPr>
            <w:r w:rsidRPr="00C43909">
              <w:rPr>
                <w:sz w:val="24"/>
                <w:szCs w:val="24"/>
              </w:rPr>
              <w:t>Тема 3. Особенности отношений с внешней средой организации</w:t>
            </w:r>
          </w:p>
          <w:p w:rsidR="006B46DB" w:rsidRPr="00C43909" w:rsidRDefault="006B46DB" w:rsidP="006B46DB">
            <w:pPr>
              <w:jc w:val="center"/>
              <w:rPr>
                <w:sz w:val="24"/>
                <w:szCs w:val="24"/>
              </w:rPr>
            </w:pPr>
            <w:r w:rsidRPr="00C43909">
              <w:rPr>
                <w:sz w:val="24"/>
                <w:szCs w:val="24"/>
              </w:rPr>
              <w:t>.</w:t>
            </w:r>
          </w:p>
          <w:p w:rsidR="006B46DB" w:rsidRPr="00C43909" w:rsidRDefault="006B46DB" w:rsidP="006B46DB">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6B46DB" w:rsidRPr="00C43909" w:rsidRDefault="006B46DB"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pPr>
              <w:jc w:val="center"/>
              <w:rPr>
                <w:sz w:val="24"/>
                <w:szCs w:val="24"/>
              </w:rPr>
            </w:pPr>
            <w:r w:rsidRPr="00C4390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0E4966">
            <w:pPr>
              <w:jc w:val="center"/>
              <w:rPr>
                <w:sz w:val="24"/>
                <w:szCs w:val="24"/>
              </w:rPr>
            </w:pPr>
            <w:r>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6B46DB" w:rsidRPr="00C43909" w:rsidRDefault="006B46DB" w:rsidP="000E4966">
            <w:pPr>
              <w:jc w:val="center"/>
              <w:rPr>
                <w:b/>
                <w:bCs/>
                <w:sz w:val="24"/>
                <w:szCs w:val="24"/>
              </w:rPr>
            </w:pPr>
            <w:r w:rsidRPr="00C43909">
              <w:rPr>
                <w:b/>
                <w:bCs/>
                <w:sz w:val="24"/>
                <w:szCs w:val="24"/>
              </w:rPr>
              <w:t>1</w:t>
            </w:r>
            <w:r w:rsidR="000E4966">
              <w:rPr>
                <w:b/>
                <w:bCs/>
                <w:sz w:val="24"/>
                <w:szCs w:val="24"/>
              </w:rPr>
              <w:t>1</w:t>
            </w:r>
          </w:p>
        </w:tc>
      </w:tr>
      <w:tr w:rsidR="00464793" w:rsidRPr="00C43909" w:rsidTr="002210DF">
        <w:trPr>
          <w:trHeight w:val="510"/>
          <w:jc w:val="center"/>
        </w:trPr>
        <w:tc>
          <w:tcPr>
            <w:tcW w:w="4566" w:type="dxa"/>
            <w:vMerge/>
            <w:tcBorders>
              <w:left w:val="single" w:sz="8" w:space="0" w:color="auto"/>
              <w:bottom w:val="single" w:sz="8" w:space="0" w:color="auto"/>
              <w:right w:val="single" w:sz="8" w:space="0" w:color="auto"/>
            </w:tcBorders>
          </w:tcPr>
          <w:p w:rsidR="00464793" w:rsidRPr="00C43909" w:rsidRDefault="00464793"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464793" w:rsidRPr="00C43909" w:rsidRDefault="00464793"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464793" w:rsidRPr="00C43909" w:rsidRDefault="00625D0F" w:rsidP="009A6E61">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464793" w:rsidRPr="00C43909" w:rsidRDefault="00464793"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64793" w:rsidRPr="00C43909" w:rsidRDefault="00464793"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64793" w:rsidRPr="00C43909" w:rsidRDefault="00464793"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64793" w:rsidRPr="00C43909" w:rsidRDefault="00625D0F" w:rsidP="009A6E61">
            <w:pPr>
              <w:jc w:val="center"/>
              <w:rPr>
                <w:b/>
                <w:bCs/>
                <w:sz w:val="24"/>
                <w:szCs w:val="24"/>
              </w:rPr>
            </w:pPr>
            <w:r w:rsidRPr="00C43909">
              <w:rPr>
                <w:b/>
                <w:bCs/>
                <w:sz w:val="24"/>
                <w:szCs w:val="24"/>
              </w:rPr>
              <w:t>2</w:t>
            </w:r>
          </w:p>
        </w:tc>
      </w:tr>
      <w:tr w:rsidR="00625D0F" w:rsidRPr="00C43909" w:rsidTr="000E25C9">
        <w:trPr>
          <w:trHeight w:val="345"/>
          <w:jc w:val="center"/>
        </w:trPr>
        <w:tc>
          <w:tcPr>
            <w:tcW w:w="4566" w:type="dxa"/>
            <w:vMerge w:val="restart"/>
            <w:tcBorders>
              <w:top w:val="single" w:sz="8" w:space="0" w:color="auto"/>
              <w:left w:val="single" w:sz="8" w:space="0" w:color="auto"/>
              <w:right w:val="single" w:sz="8" w:space="0" w:color="auto"/>
            </w:tcBorders>
            <w:shd w:val="clear" w:color="auto" w:fill="auto"/>
          </w:tcPr>
          <w:p w:rsidR="00625D0F" w:rsidRPr="00C43909" w:rsidRDefault="00625D0F" w:rsidP="006B46DB">
            <w:pPr>
              <w:jc w:val="center"/>
              <w:rPr>
                <w:sz w:val="24"/>
                <w:szCs w:val="24"/>
              </w:rPr>
            </w:pPr>
            <w:r w:rsidRPr="00C43909">
              <w:rPr>
                <w:sz w:val="24"/>
                <w:szCs w:val="24"/>
              </w:rPr>
              <w:t xml:space="preserve">Тема 4. Маркетинговые коммуникации и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625D0F" w:rsidRPr="00C43909" w:rsidRDefault="00625D0F"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625D0F">
            <w:pPr>
              <w:jc w:val="center"/>
              <w:rPr>
                <w:i/>
                <w:iCs/>
                <w:sz w:val="24"/>
                <w:szCs w:val="24"/>
              </w:rPr>
            </w:pPr>
            <w:r w:rsidRPr="00C43909">
              <w:rPr>
                <w:i/>
                <w:iCs/>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625D0F">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625D0F">
            <w:pPr>
              <w:jc w:val="center"/>
              <w:rPr>
                <w:i/>
                <w:iCs/>
                <w:sz w:val="24"/>
                <w:szCs w:val="24"/>
              </w:rPr>
            </w:pPr>
            <w:r w:rsidRPr="00C43909">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0E4966">
            <w:pPr>
              <w:jc w:val="center"/>
              <w:rPr>
                <w:i/>
                <w:iCs/>
                <w:sz w:val="24"/>
                <w:szCs w:val="24"/>
              </w:rPr>
            </w:pPr>
            <w:r>
              <w:rPr>
                <w:i/>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625D0F" w:rsidP="000E4966">
            <w:pPr>
              <w:jc w:val="center"/>
              <w:rPr>
                <w:b/>
                <w:bCs/>
                <w:sz w:val="24"/>
                <w:szCs w:val="24"/>
              </w:rPr>
            </w:pPr>
            <w:r w:rsidRPr="00C43909">
              <w:rPr>
                <w:b/>
                <w:bCs/>
                <w:sz w:val="24"/>
                <w:szCs w:val="24"/>
              </w:rPr>
              <w:t>1</w:t>
            </w:r>
            <w:r w:rsidR="000E4966">
              <w:rPr>
                <w:b/>
                <w:bCs/>
                <w:sz w:val="24"/>
                <w:szCs w:val="24"/>
              </w:rPr>
              <w:t>1</w:t>
            </w:r>
          </w:p>
        </w:tc>
      </w:tr>
      <w:tr w:rsidR="00625D0F" w:rsidRPr="00C43909" w:rsidTr="000E25C9">
        <w:trPr>
          <w:trHeight w:val="510"/>
          <w:jc w:val="center"/>
        </w:trPr>
        <w:tc>
          <w:tcPr>
            <w:tcW w:w="4566" w:type="dxa"/>
            <w:vMerge/>
            <w:tcBorders>
              <w:left w:val="single" w:sz="8" w:space="0" w:color="auto"/>
              <w:bottom w:val="single" w:sz="8" w:space="0" w:color="auto"/>
              <w:right w:val="single" w:sz="8" w:space="0" w:color="auto"/>
            </w:tcBorders>
          </w:tcPr>
          <w:p w:rsidR="00625D0F" w:rsidRPr="00C43909" w:rsidRDefault="00625D0F"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25D0F" w:rsidRPr="00C43909" w:rsidRDefault="00625D0F"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b/>
                <w:bCs/>
                <w:sz w:val="24"/>
                <w:szCs w:val="24"/>
              </w:rPr>
            </w:pPr>
            <w:r w:rsidRPr="00C43909">
              <w:rPr>
                <w:b/>
                <w:bCs/>
                <w:sz w:val="24"/>
                <w:szCs w:val="24"/>
              </w:rPr>
              <w:t>2</w:t>
            </w:r>
          </w:p>
        </w:tc>
      </w:tr>
      <w:tr w:rsidR="00625D0F" w:rsidRPr="00C43909" w:rsidTr="000E25C9">
        <w:trPr>
          <w:trHeight w:val="275"/>
          <w:jc w:val="center"/>
        </w:trPr>
        <w:tc>
          <w:tcPr>
            <w:tcW w:w="4566" w:type="dxa"/>
            <w:vMerge w:val="restart"/>
            <w:tcBorders>
              <w:top w:val="single" w:sz="8" w:space="0" w:color="auto"/>
              <w:left w:val="single" w:sz="8" w:space="0" w:color="auto"/>
              <w:right w:val="single" w:sz="8" w:space="0" w:color="auto"/>
            </w:tcBorders>
            <w:shd w:val="clear" w:color="auto" w:fill="auto"/>
          </w:tcPr>
          <w:p w:rsidR="00625D0F" w:rsidRPr="00C43909" w:rsidRDefault="00625D0F" w:rsidP="006B46DB">
            <w:pPr>
              <w:jc w:val="center"/>
              <w:rPr>
                <w:sz w:val="24"/>
                <w:szCs w:val="24"/>
              </w:rPr>
            </w:pPr>
            <w:r w:rsidRPr="00C43909">
              <w:rPr>
                <w:sz w:val="24"/>
                <w:szCs w:val="24"/>
              </w:rPr>
              <w:t xml:space="preserve">Тема 5. Политические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625D0F" w:rsidRPr="00C43909" w:rsidRDefault="00625D0F"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625D0F">
            <w:pPr>
              <w:jc w:val="center"/>
              <w:rPr>
                <w:i/>
                <w:iCs/>
                <w:sz w:val="24"/>
                <w:szCs w:val="24"/>
              </w:rPr>
            </w:pPr>
            <w:r w:rsidRPr="00C43909">
              <w:rPr>
                <w:i/>
                <w:iCs/>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625D0F">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0E4966">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0E4966">
            <w:pPr>
              <w:jc w:val="center"/>
              <w:rPr>
                <w:i/>
                <w:iCs/>
                <w:sz w:val="24"/>
                <w:szCs w:val="24"/>
              </w:rPr>
            </w:pPr>
            <w:r>
              <w:rPr>
                <w:i/>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0E4966">
            <w:pPr>
              <w:jc w:val="center"/>
              <w:rPr>
                <w:b/>
                <w:bCs/>
                <w:sz w:val="24"/>
                <w:szCs w:val="24"/>
              </w:rPr>
            </w:pPr>
            <w:r>
              <w:rPr>
                <w:b/>
                <w:bCs/>
                <w:sz w:val="24"/>
                <w:szCs w:val="24"/>
              </w:rPr>
              <w:t>11</w:t>
            </w:r>
          </w:p>
        </w:tc>
      </w:tr>
      <w:tr w:rsidR="00625D0F" w:rsidRPr="00C43909" w:rsidTr="000E25C9">
        <w:trPr>
          <w:trHeight w:val="510"/>
          <w:jc w:val="center"/>
        </w:trPr>
        <w:tc>
          <w:tcPr>
            <w:tcW w:w="4566" w:type="dxa"/>
            <w:vMerge/>
            <w:tcBorders>
              <w:left w:val="single" w:sz="8" w:space="0" w:color="auto"/>
              <w:bottom w:val="single" w:sz="8" w:space="0" w:color="auto"/>
              <w:right w:val="single" w:sz="8" w:space="0" w:color="auto"/>
            </w:tcBorders>
          </w:tcPr>
          <w:p w:rsidR="00625D0F" w:rsidRPr="00C43909" w:rsidRDefault="00625D0F"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25D0F" w:rsidRPr="00C43909" w:rsidRDefault="00625D0F"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b/>
                <w:bCs/>
                <w:sz w:val="24"/>
                <w:szCs w:val="24"/>
              </w:rPr>
            </w:pPr>
            <w:r w:rsidRPr="00C43909">
              <w:rPr>
                <w:b/>
                <w:bCs/>
                <w:sz w:val="24"/>
                <w:szCs w:val="24"/>
              </w:rPr>
              <w:t>4</w:t>
            </w:r>
          </w:p>
        </w:tc>
      </w:tr>
      <w:tr w:rsidR="00625D0F" w:rsidRPr="00C43909" w:rsidTr="002210DF">
        <w:trPr>
          <w:trHeight w:val="267"/>
          <w:jc w:val="center"/>
        </w:trPr>
        <w:tc>
          <w:tcPr>
            <w:tcW w:w="4566" w:type="dxa"/>
            <w:vMerge w:val="restart"/>
            <w:tcBorders>
              <w:top w:val="single" w:sz="8" w:space="0" w:color="auto"/>
              <w:left w:val="single" w:sz="8" w:space="0" w:color="auto"/>
              <w:right w:val="single" w:sz="8" w:space="0" w:color="auto"/>
            </w:tcBorders>
            <w:shd w:val="clear" w:color="auto" w:fill="auto"/>
          </w:tcPr>
          <w:p w:rsidR="00625D0F" w:rsidRPr="00C43909" w:rsidRDefault="00625D0F" w:rsidP="006B46DB">
            <w:pPr>
              <w:jc w:val="center"/>
              <w:rPr>
                <w:sz w:val="24"/>
                <w:szCs w:val="24"/>
              </w:rPr>
            </w:pPr>
            <w:r w:rsidRPr="00C43909">
              <w:rPr>
                <w:sz w:val="24"/>
                <w:szCs w:val="24"/>
              </w:rPr>
              <w:t xml:space="preserve">Тема 6. Внутренние и внешние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625D0F" w:rsidRPr="00C43909" w:rsidRDefault="00625D0F"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625D0F">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625D0F">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0E496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0E4966">
            <w:pPr>
              <w:jc w:val="center"/>
              <w:rPr>
                <w:sz w:val="24"/>
                <w:szCs w:val="24"/>
              </w:rPr>
            </w:pPr>
            <w:r>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0E4966">
            <w:pPr>
              <w:jc w:val="center"/>
              <w:rPr>
                <w:b/>
                <w:bCs/>
                <w:sz w:val="24"/>
                <w:szCs w:val="24"/>
              </w:rPr>
            </w:pPr>
            <w:r>
              <w:rPr>
                <w:b/>
                <w:bCs/>
                <w:sz w:val="24"/>
                <w:szCs w:val="24"/>
              </w:rPr>
              <w:t>11</w:t>
            </w:r>
          </w:p>
        </w:tc>
      </w:tr>
      <w:tr w:rsidR="00625D0F" w:rsidRPr="00C43909" w:rsidTr="000E25C9">
        <w:trPr>
          <w:trHeight w:val="481"/>
          <w:jc w:val="center"/>
        </w:trPr>
        <w:tc>
          <w:tcPr>
            <w:tcW w:w="4566" w:type="dxa"/>
            <w:vMerge/>
            <w:tcBorders>
              <w:left w:val="single" w:sz="8" w:space="0" w:color="auto"/>
              <w:bottom w:val="single" w:sz="8" w:space="0" w:color="auto"/>
              <w:right w:val="single" w:sz="8" w:space="0" w:color="auto"/>
            </w:tcBorders>
          </w:tcPr>
          <w:p w:rsidR="00625D0F" w:rsidRPr="00C43909" w:rsidRDefault="00625D0F"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25D0F" w:rsidRPr="00C43909" w:rsidRDefault="00625D0F"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i/>
                <w:iCs/>
                <w:sz w:val="24"/>
                <w:szCs w:val="24"/>
              </w:rPr>
            </w:pPr>
            <w:r w:rsidRPr="00C43909">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i/>
                <w:iCs/>
                <w:sz w:val="24"/>
                <w:szCs w:val="24"/>
              </w:rPr>
            </w:pPr>
            <w:r w:rsidRPr="00C43909">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b/>
                <w:bCs/>
                <w:sz w:val="24"/>
                <w:szCs w:val="24"/>
              </w:rPr>
            </w:pPr>
            <w:r w:rsidRPr="00C43909">
              <w:rPr>
                <w:b/>
                <w:bCs/>
                <w:sz w:val="24"/>
                <w:szCs w:val="24"/>
              </w:rPr>
              <w:t>2</w:t>
            </w:r>
          </w:p>
        </w:tc>
      </w:tr>
      <w:tr w:rsidR="000E3EAA" w:rsidRPr="00C43909" w:rsidTr="000E4966">
        <w:trPr>
          <w:trHeight w:val="481"/>
          <w:jc w:val="center"/>
        </w:trPr>
        <w:tc>
          <w:tcPr>
            <w:tcW w:w="4566" w:type="dxa"/>
            <w:vMerge w:val="restart"/>
            <w:tcBorders>
              <w:left w:val="single" w:sz="8" w:space="0" w:color="auto"/>
              <w:right w:val="single" w:sz="8" w:space="0" w:color="auto"/>
            </w:tcBorders>
          </w:tcPr>
          <w:p w:rsidR="000E3EAA" w:rsidRPr="00C43909" w:rsidRDefault="000E3EAA" w:rsidP="006B46DB">
            <w:pPr>
              <w:widowControl/>
              <w:autoSpaceDE/>
              <w:autoSpaceDN/>
              <w:adjustRightInd/>
              <w:jc w:val="center"/>
              <w:rPr>
                <w:sz w:val="24"/>
                <w:szCs w:val="24"/>
              </w:rPr>
            </w:pPr>
            <w:r w:rsidRPr="00C43909">
              <w:rPr>
                <w:sz w:val="24"/>
                <w:szCs w:val="24"/>
              </w:rPr>
              <w:t>Тема 7. Имидж организации</w:t>
            </w:r>
          </w:p>
        </w:tc>
        <w:tc>
          <w:tcPr>
            <w:tcW w:w="1701" w:type="dxa"/>
            <w:tcBorders>
              <w:top w:val="single" w:sz="8" w:space="0" w:color="auto"/>
              <w:left w:val="nil"/>
              <w:bottom w:val="single" w:sz="8" w:space="0" w:color="auto"/>
              <w:right w:val="single" w:sz="8" w:space="0" w:color="000000"/>
            </w:tcBorders>
            <w:shd w:val="clear" w:color="auto" w:fill="auto"/>
          </w:tcPr>
          <w:p w:rsidR="000E3EAA" w:rsidRPr="00C43909" w:rsidRDefault="000E3EAA" w:rsidP="00427E15">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E3EAA" w:rsidRPr="00C43909" w:rsidRDefault="000E4966">
            <w:pPr>
              <w:jc w:val="center"/>
              <w:rPr>
                <w:i/>
                <w:iCs/>
                <w:sz w:val="24"/>
                <w:szCs w:val="24"/>
              </w:rPr>
            </w:pPr>
            <w:r>
              <w:rPr>
                <w:i/>
                <w:iCs/>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0E3EAA" w:rsidRPr="00C43909" w:rsidRDefault="000E3EAA">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0E3EAA" w:rsidRPr="00C43909" w:rsidRDefault="000E4966">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EAA" w:rsidRPr="00C43909" w:rsidRDefault="000E4966">
            <w:pPr>
              <w:jc w:val="center"/>
              <w:rPr>
                <w:i/>
                <w:iCs/>
                <w:sz w:val="24"/>
                <w:szCs w:val="24"/>
              </w:rPr>
            </w:pPr>
            <w:r>
              <w:rPr>
                <w:i/>
                <w:iCs/>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0E3EAA" w:rsidRPr="00C43909" w:rsidRDefault="000E4966">
            <w:pPr>
              <w:jc w:val="center"/>
              <w:rPr>
                <w:b/>
                <w:bCs/>
                <w:sz w:val="24"/>
                <w:szCs w:val="24"/>
              </w:rPr>
            </w:pPr>
            <w:r>
              <w:rPr>
                <w:b/>
                <w:bCs/>
                <w:sz w:val="24"/>
                <w:szCs w:val="24"/>
              </w:rPr>
              <w:t>15</w:t>
            </w:r>
          </w:p>
        </w:tc>
      </w:tr>
      <w:tr w:rsidR="000E3EAA" w:rsidRPr="00C43909" w:rsidTr="000E25C9">
        <w:trPr>
          <w:trHeight w:val="481"/>
          <w:jc w:val="center"/>
        </w:trPr>
        <w:tc>
          <w:tcPr>
            <w:tcW w:w="4566" w:type="dxa"/>
            <w:vMerge/>
            <w:tcBorders>
              <w:left w:val="single" w:sz="8" w:space="0" w:color="auto"/>
              <w:bottom w:val="single" w:sz="8" w:space="0" w:color="auto"/>
              <w:right w:val="single" w:sz="8" w:space="0" w:color="auto"/>
            </w:tcBorders>
          </w:tcPr>
          <w:p w:rsidR="000E3EAA" w:rsidRPr="00C43909" w:rsidRDefault="000E3EAA"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0E3EAA" w:rsidRPr="00C43909" w:rsidRDefault="000E3EAA" w:rsidP="00427E15">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E3EAA" w:rsidRPr="00C43909" w:rsidRDefault="000E3EAA">
            <w:pPr>
              <w:jc w:val="center"/>
              <w:rPr>
                <w:i/>
                <w:iCs/>
                <w:sz w:val="24"/>
                <w:szCs w:val="24"/>
              </w:rPr>
            </w:pPr>
            <w:r w:rsidRPr="00C43909">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0E3EAA" w:rsidRPr="00C43909" w:rsidRDefault="000E3EAA">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0E3EAA" w:rsidRPr="00C43909" w:rsidRDefault="000E3EAA">
            <w:pPr>
              <w:jc w:val="center"/>
              <w:rPr>
                <w:i/>
                <w:iCs/>
                <w:sz w:val="24"/>
                <w:szCs w:val="24"/>
              </w:rPr>
            </w:pPr>
            <w:r w:rsidRPr="00C4390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EAA" w:rsidRPr="00C43909" w:rsidRDefault="000E3EAA">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E3EAA" w:rsidRPr="00C43909" w:rsidRDefault="000E3EAA">
            <w:pPr>
              <w:jc w:val="center"/>
              <w:rPr>
                <w:b/>
                <w:bCs/>
                <w:sz w:val="24"/>
                <w:szCs w:val="24"/>
              </w:rPr>
            </w:pPr>
            <w:r w:rsidRPr="00C43909">
              <w:rPr>
                <w:b/>
                <w:bCs/>
                <w:sz w:val="24"/>
                <w:szCs w:val="24"/>
              </w:rPr>
              <w:t> 2</w:t>
            </w:r>
          </w:p>
        </w:tc>
      </w:tr>
      <w:tr w:rsidR="00625D0F" w:rsidRPr="00C43909" w:rsidTr="000E25C9">
        <w:trPr>
          <w:trHeight w:val="310"/>
          <w:jc w:val="center"/>
        </w:trPr>
        <w:tc>
          <w:tcPr>
            <w:tcW w:w="4566" w:type="dxa"/>
            <w:vMerge w:val="restart"/>
            <w:tcBorders>
              <w:top w:val="single" w:sz="8" w:space="0" w:color="auto"/>
              <w:left w:val="single" w:sz="8" w:space="0" w:color="auto"/>
              <w:right w:val="single" w:sz="8" w:space="0" w:color="auto"/>
            </w:tcBorders>
            <w:shd w:val="clear" w:color="auto" w:fill="auto"/>
          </w:tcPr>
          <w:p w:rsidR="00625D0F" w:rsidRPr="00C43909" w:rsidRDefault="00625D0F" w:rsidP="009A6E61">
            <w:pPr>
              <w:widowControl/>
              <w:autoSpaceDE/>
              <w:autoSpaceDN/>
              <w:adjustRightInd/>
              <w:jc w:val="center"/>
              <w:rPr>
                <w:sz w:val="24"/>
                <w:szCs w:val="24"/>
              </w:rPr>
            </w:pPr>
            <w:r w:rsidRPr="00C43909">
              <w:rPr>
                <w:sz w:val="24"/>
                <w:szCs w:val="24"/>
              </w:rPr>
              <w:lastRenderedPageBreak/>
              <w:t>Всего</w:t>
            </w:r>
          </w:p>
        </w:tc>
        <w:tc>
          <w:tcPr>
            <w:tcW w:w="1701" w:type="dxa"/>
            <w:tcBorders>
              <w:top w:val="single" w:sz="8" w:space="0" w:color="auto"/>
              <w:left w:val="nil"/>
              <w:bottom w:val="single" w:sz="8" w:space="0" w:color="auto"/>
              <w:right w:val="single" w:sz="8" w:space="0" w:color="000000"/>
            </w:tcBorders>
            <w:shd w:val="clear" w:color="auto" w:fill="auto"/>
          </w:tcPr>
          <w:p w:rsidR="00625D0F" w:rsidRPr="00C43909" w:rsidRDefault="00625D0F"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625D0F" w:rsidP="000E4966">
            <w:pPr>
              <w:jc w:val="center"/>
              <w:rPr>
                <w:sz w:val="24"/>
                <w:szCs w:val="24"/>
              </w:rPr>
            </w:pPr>
            <w:r w:rsidRPr="00C43909">
              <w:rPr>
                <w:sz w:val="24"/>
                <w:szCs w:val="24"/>
              </w:rPr>
              <w:t>1</w:t>
            </w:r>
            <w:r w:rsidR="000E4966">
              <w:rPr>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625D0F">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0E4966">
            <w:pPr>
              <w:jc w:val="center"/>
              <w:rPr>
                <w:sz w:val="24"/>
                <w:szCs w:val="24"/>
              </w:rPr>
            </w:pPr>
            <w:r>
              <w:rPr>
                <w:sz w:val="24"/>
                <w:szCs w:val="24"/>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0E4966">
            <w:pPr>
              <w:jc w:val="center"/>
              <w:rPr>
                <w:sz w:val="24"/>
                <w:szCs w:val="24"/>
              </w:rPr>
            </w:pPr>
            <w:r>
              <w:rPr>
                <w:sz w:val="24"/>
                <w:szCs w:val="24"/>
              </w:rPr>
              <w:t>3</w:t>
            </w:r>
            <w:r w:rsidR="00625D0F" w:rsidRPr="00C43909">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0E4966">
            <w:pPr>
              <w:jc w:val="center"/>
              <w:rPr>
                <w:b/>
                <w:bCs/>
                <w:sz w:val="24"/>
                <w:szCs w:val="24"/>
              </w:rPr>
            </w:pPr>
            <w:r>
              <w:rPr>
                <w:b/>
                <w:bCs/>
                <w:sz w:val="24"/>
                <w:szCs w:val="24"/>
              </w:rPr>
              <w:t>81</w:t>
            </w:r>
          </w:p>
        </w:tc>
      </w:tr>
      <w:tr w:rsidR="00625D0F" w:rsidRPr="00C43909" w:rsidTr="000E25C9">
        <w:trPr>
          <w:trHeight w:val="510"/>
          <w:jc w:val="center"/>
        </w:trPr>
        <w:tc>
          <w:tcPr>
            <w:tcW w:w="4566" w:type="dxa"/>
            <w:vMerge/>
            <w:tcBorders>
              <w:left w:val="single" w:sz="8" w:space="0" w:color="auto"/>
              <w:bottom w:val="single" w:sz="8" w:space="0" w:color="auto"/>
              <w:right w:val="single" w:sz="8" w:space="0" w:color="auto"/>
            </w:tcBorders>
          </w:tcPr>
          <w:p w:rsidR="00625D0F" w:rsidRPr="00C43909" w:rsidRDefault="00625D0F"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25D0F" w:rsidRPr="00C43909" w:rsidRDefault="00625D0F"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i/>
                <w:iCs/>
                <w:sz w:val="24"/>
                <w:szCs w:val="24"/>
              </w:rPr>
            </w:pPr>
            <w:r w:rsidRPr="00C43909">
              <w:rPr>
                <w:i/>
                <w:iCs/>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pPr>
              <w:jc w:val="center"/>
              <w:rPr>
                <w:i/>
                <w:iCs/>
                <w:sz w:val="24"/>
                <w:szCs w:val="24"/>
              </w:rPr>
            </w:pPr>
            <w:r w:rsidRPr="00C43909">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0E3EAA">
            <w:pPr>
              <w:jc w:val="center"/>
              <w:rPr>
                <w:b/>
                <w:bCs/>
                <w:i/>
                <w:iCs/>
                <w:sz w:val="24"/>
                <w:szCs w:val="24"/>
              </w:rPr>
            </w:pPr>
            <w:r>
              <w:rPr>
                <w:b/>
                <w:bCs/>
                <w:i/>
                <w:iCs/>
                <w:sz w:val="24"/>
                <w:szCs w:val="24"/>
              </w:rPr>
              <w:t>12</w:t>
            </w:r>
          </w:p>
        </w:tc>
      </w:tr>
      <w:tr w:rsidR="00625D0F" w:rsidRPr="00C43909" w:rsidTr="000E25C9">
        <w:trPr>
          <w:trHeight w:val="293"/>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625D0F" w:rsidRPr="00C43909" w:rsidRDefault="00625D0F" w:rsidP="009A6E61">
            <w:pPr>
              <w:widowControl/>
              <w:autoSpaceDE/>
              <w:autoSpaceDN/>
              <w:adjustRightInd/>
              <w:jc w:val="center"/>
              <w:rPr>
                <w:sz w:val="24"/>
                <w:szCs w:val="24"/>
              </w:rPr>
            </w:pPr>
            <w:r w:rsidRPr="00C43909">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625D0F" w:rsidRPr="00C43909" w:rsidRDefault="00625D0F"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625D0F" w:rsidRPr="00C43909" w:rsidRDefault="00625D0F">
            <w:pPr>
              <w:jc w:val="center"/>
              <w:rPr>
                <w:b/>
                <w:bCs/>
                <w:sz w:val="24"/>
                <w:szCs w:val="24"/>
              </w:rPr>
            </w:pPr>
            <w:r w:rsidRPr="00C43909">
              <w:rPr>
                <w:b/>
                <w:bCs/>
                <w:sz w:val="24"/>
                <w:szCs w:val="24"/>
              </w:rPr>
              <w:t>27</w:t>
            </w:r>
          </w:p>
        </w:tc>
      </w:tr>
      <w:tr w:rsidR="00625D0F" w:rsidRPr="00C43909" w:rsidTr="000E25C9">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625D0F" w:rsidRPr="00C43909" w:rsidRDefault="00625D0F" w:rsidP="009A6E61">
            <w:pPr>
              <w:widowControl/>
              <w:autoSpaceDE/>
              <w:autoSpaceDN/>
              <w:adjustRightInd/>
              <w:jc w:val="center"/>
              <w:rPr>
                <w:sz w:val="24"/>
                <w:szCs w:val="24"/>
              </w:rPr>
            </w:pPr>
            <w:r w:rsidRPr="00C43909">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625D0F" w:rsidRPr="00C43909" w:rsidRDefault="00625D0F"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5D0F" w:rsidRPr="00C43909" w:rsidRDefault="00625D0F">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5D0F" w:rsidRPr="00C43909" w:rsidRDefault="00625D0F" w:rsidP="000E4966">
            <w:pPr>
              <w:jc w:val="center"/>
              <w:rPr>
                <w:b/>
                <w:bCs/>
                <w:sz w:val="24"/>
                <w:szCs w:val="24"/>
              </w:rPr>
            </w:pPr>
            <w:r w:rsidRPr="00C43909">
              <w:rPr>
                <w:b/>
                <w:bCs/>
                <w:sz w:val="24"/>
                <w:szCs w:val="24"/>
              </w:rPr>
              <w:t>1</w:t>
            </w:r>
            <w:r w:rsidR="000E4966">
              <w:rPr>
                <w:b/>
                <w:bCs/>
                <w:sz w:val="24"/>
                <w:szCs w:val="24"/>
              </w:rPr>
              <w:t>08</w:t>
            </w:r>
          </w:p>
        </w:tc>
      </w:tr>
    </w:tbl>
    <w:p w:rsidR="00DA489D" w:rsidRPr="00C43909" w:rsidRDefault="00DA489D" w:rsidP="009A6E61">
      <w:pPr>
        <w:tabs>
          <w:tab w:val="left" w:pos="900"/>
        </w:tabs>
        <w:jc w:val="both"/>
        <w:rPr>
          <w:b/>
          <w:color w:val="000000"/>
          <w:sz w:val="24"/>
          <w:szCs w:val="24"/>
        </w:rPr>
      </w:pPr>
    </w:p>
    <w:p w:rsidR="00DA489D" w:rsidRPr="00C43909" w:rsidRDefault="00DA489D" w:rsidP="009A6E61">
      <w:pPr>
        <w:tabs>
          <w:tab w:val="left" w:pos="900"/>
        </w:tabs>
        <w:jc w:val="both"/>
        <w:rPr>
          <w:b/>
          <w:color w:val="000000"/>
          <w:sz w:val="24"/>
          <w:szCs w:val="24"/>
        </w:rPr>
      </w:pPr>
    </w:p>
    <w:p w:rsidR="007F4B97" w:rsidRPr="00C43909" w:rsidRDefault="00114770" w:rsidP="009A6E61">
      <w:pPr>
        <w:tabs>
          <w:tab w:val="left" w:pos="900"/>
        </w:tabs>
        <w:ind w:firstLine="709"/>
        <w:jc w:val="both"/>
        <w:rPr>
          <w:b/>
          <w:color w:val="000000"/>
          <w:sz w:val="24"/>
          <w:szCs w:val="24"/>
        </w:rPr>
      </w:pPr>
      <w:r w:rsidRPr="00C43909">
        <w:rPr>
          <w:b/>
          <w:color w:val="000000"/>
          <w:sz w:val="24"/>
          <w:szCs w:val="24"/>
        </w:rPr>
        <w:t xml:space="preserve">5.2. </w:t>
      </w:r>
      <w:r w:rsidR="007F4B97" w:rsidRPr="00C43909">
        <w:rPr>
          <w:b/>
          <w:color w:val="000000"/>
          <w:sz w:val="24"/>
          <w:szCs w:val="24"/>
        </w:rPr>
        <w:t xml:space="preserve">Тематический план для </w:t>
      </w:r>
      <w:r w:rsidR="00586FAD" w:rsidRPr="00C43909">
        <w:rPr>
          <w:b/>
          <w:color w:val="000000"/>
          <w:sz w:val="24"/>
          <w:szCs w:val="24"/>
        </w:rPr>
        <w:t>за</w:t>
      </w:r>
      <w:r w:rsidR="007F4B97" w:rsidRPr="00C43909">
        <w:rPr>
          <w:b/>
          <w:color w:val="000000"/>
          <w:sz w:val="24"/>
          <w:szCs w:val="24"/>
        </w:rPr>
        <w:t>очной формы обучения</w:t>
      </w:r>
    </w:p>
    <w:p w:rsidR="00AF61EB" w:rsidRPr="00C43909" w:rsidRDefault="00AF61EB" w:rsidP="009A6E61">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513564" w:rsidRPr="00C439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C43909" w:rsidRDefault="00513564" w:rsidP="000E4966">
            <w:pPr>
              <w:widowControl/>
              <w:autoSpaceDE/>
              <w:autoSpaceDN/>
              <w:adjustRightInd/>
              <w:jc w:val="center"/>
              <w:rPr>
                <w:b/>
                <w:bCs/>
                <w:sz w:val="24"/>
                <w:szCs w:val="24"/>
              </w:rPr>
            </w:pPr>
            <w:r w:rsidRPr="00C43909">
              <w:rPr>
                <w:b/>
                <w:bCs/>
                <w:sz w:val="24"/>
                <w:szCs w:val="24"/>
              </w:rPr>
              <w:t xml:space="preserve">Семестр </w:t>
            </w:r>
            <w:r w:rsidR="000E4966">
              <w:rPr>
                <w:b/>
                <w:bCs/>
                <w:sz w:val="24"/>
                <w:szCs w:val="24"/>
              </w:rPr>
              <w:t>8</w:t>
            </w:r>
          </w:p>
        </w:tc>
      </w:tr>
      <w:tr w:rsidR="00513564" w:rsidRPr="00C43909"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513564" w:rsidRPr="00C43909" w:rsidRDefault="00513564" w:rsidP="009A6E61">
            <w:pPr>
              <w:widowControl/>
              <w:autoSpaceDE/>
              <w:autoSpaceDN/>
              <w:adjustRightInd/>
              <w:jc w:val="center"/>
              <w:rPr>
                <w:sz w:val="24"/>
                <w:szCs w:val="24"/>
              </w:rPr>
            </w:pPr>
            <w:r w:rsidRPr="00C43909">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513564" w:rsidRPr="00C43909" w:rsidRDefault="00513564"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513564" w:rsidRPr="00C43909" w:rsidRDefault="00513564" w:rsidP="009A6E61">
            <w:pPr>
              <w:widowControl/>
              <w:autoSpaceDE/>
              <w:autoSpaceDN/>
              <w:adjustRightInd/>
              <w:jc w:val="center"/>
              <w:rPr>
                <w:sz w:val="24"/>
                <w:szCs w:val="24"/>
              </w:rPr>
            </w:pPr>
            <w:r w:rsidRPr="00C43909">
              <w:rPr>
                <w:sz w:val="24"/>
                <w:szCs w:val="24"/>
              </w:rPr>
              <w:t>Лек</w:t>
            </w:r>
          </w:p>
        </w:tc>
        <w:tc>
          <w:tcPr>
            <w:tcW w:w="708" w:type="dxa"/>
            <w:tcBorders>
              <w:top w:val="single" w:sz="8" w:space="0" w:color="auto"/>
              <w:left w:val="nil"/>
              <w:bottom w:val="single" w:sz="8" w:space="0" w:color="auto"/>
              <w:right w:val="single" w:sz="8" w:space="0" w:color="auto"/>
            </w:tcBorders>
          </w:tcPr>
          <w:p w:rsidR="00513564" w:rsidRPr="00C43909" w:rsidRDefault="00513564" w:rsidP="009A6E61">
            <w:pPr>
              <w:widowControl/>
              <w:autoSpaceDE/>
              <w:autoSpaceDN/>
              <w:adjustRightInd/>
              <w:jc w:val="center"/>
              <w:rPr>
                <w:sz w:val="24"/>
                <w:szCs w:val="24"/>
              </w:rPr>
            </w:pPr>
            <w:r w:rsidRPr="00C43909">
              <w:rPr>
                <w:sz w:val="24"/>
                <w:szCs w:val="24"/>
              </w:rPr>
              <w:t>Лаб</w:t>
            </w:r>
          </w:p>
        </w:tc>
        <w:tc>
          <w:tcPr>
            <w:tcW w:w="836" w:type="dxa"/>
            <w:tcBorders>
              <w:top w:val="single" w:sz="8" w:space="0" w:color="auto"/>
              <w:left w:val="nil"/>
              <w:bottom w:val="single" w:sz="8" w:space="0" w:color="auto"/>
              <w:right w:val="single" w:sz="8" w:space="0" w:color="auto"/>
            </w:tcBorders>
          </w:tcPr>
          <w:p w:rsidR="00513564" w:rsidRPr="00C43909" w:rsidRDefault="00513564" w:rsidP="009A6E61">
            <w:pPr>
              <w:widowControl/>
              <w:autoSpaceDE/>
              <w:autoSpaceDN/>
              <w:adjustRightInd/>
              <w:jc w:val="center"/>
              <w:rPr>
                <w:sz w:val="24"/>
                <w:szCs w:val="24"/>
              </w:rPr>
            </w:pPr>
            <w:r w:rsidRPr="00C43909">
              <w:rPr>
                <w:sz w:val="24"/>
                <w:szCs w:val="24"/>
              </w:rPr>
              <w:t>Пр</w:t>
            </w:r>
          </w:p>
        </w:tc>
        <w:tc>
          <w:tcPr>
            <w:tcW w:w="680" w:type="dxa"/>
            <w:tcBorders>
              <w:top w:val="single" w:sz="8" w:space="0" w:color="auto"/>
              <w:left w:val="nil"/>
              <w:bottom w:val="single" w:sz="8" w:space="0" w:color="auto"/>
              <w:right w:val="single" w:sz="8" w:space="0" w:color="auto"/>
            </w:tcBorders>
          </w:tcPr>
          <w:p w:rsidR="00513564" w:rsidRPr="00C43909" w:rsidRDefault="00513564" w:rsidP="009A6E61">
            <w:pPr>
              <w:widowControl/>
              <w:autoSpaceDE/>
              <w:autoSpaceDN/>
              <w:adjustRightInd/>
              <w:jc w:val="center"/>
              <w:rPr>
                <w:sz w:val="24"/>
                <w:szCs w:val="24"/>
              </w:rPr>
            </w:pPr>
            <w:r w:rsidRPr="00C43909">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C43909" w:rsidRDefault="00513564" w:rsidP="009A6E61">
            <w:pPr>
              <w:widowControl/>
              <w:autoSpaceDE/>
              <w:autoSpaceDN/>
              <w:adjustRightInd/>
              <w:jc w:val="center"/>
              <w:rPr>
                <w:b/>
                <w:bCs/>
                <w:sz w:val="24"/>
                <w:szCs w:val="24"/>
              </w:rPr>
            </w:pPr>
            <w:r w:rsidRPr="00C43909">
              <w:rPr>
                <w:b/>
                <w:bCs/>
                <w:sz w:val="24"/>
                <w:szCs w:val="24"/>
              </w:rPr>
              <w:t>Всего</w:t>
            </w:r>
          </w:p>
        </w:tc>
      </w:tr>
      <w:tr w:rsidR="00851BF2" w:rsidRPr="00C43909" w:rsidTr="00DA1A14">
        <w:trPr>
          <w:trHeight w:val="305"/>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C43909" w:rsidRDefault="00851BF2" w:rsidP="009A6E61">
            <w:pPr>
              <w:jc w:val="center"/>
              <w:rPr>
                <w:sz w:val="24"/>
                <w:szCs w:val="24"/>
              </w:rPr>
            </w:pPr>
            <w:r w:rsidRPr="00C43909">
              <w:rPr>
                <w:sz w:val="24"/>
                <w:szCs w:val="24"/>
              </w:rPr>
              <w:t xml:space="preserve">Тема 1. </w:t>
            </w:r>
            <w:r w:rsidR="00464793" w:rsidRPr="00C43909">
              <w:rPr>
                <w:sz w:val="24"/>
                <w:szCs w:val="24"/>
              </w:rPr>
              <w:t xml:space="preserve">Основы коммуникации и </w:t>
            </w:r>
            <w:r w:rsidR="00464793"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851BF2" w:rsidRPr="00C43909" w:rsidRDefault="00851BF2"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C43909" w:rsidRDefault="00851BF2"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auto"/>
          </w:tcPr>
          <w:p w:rsidR="00851BF2" w:rsidRPr="00C43909"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C43909" w:rsidRDefault="00851BF2"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851BF2" w:rsidRPr="00C43909" w:rsidRDefault="00C11183" w:rsidP="009A6E61">
            <w:pPr>
              <w:jc w:val="center"/>
              <w:rPr>
                <w:sz w:val="24"/>
                <w:szCs w:val="24"/>
              </w:rPr>
            </w:pPr>
            <w:r w:rsidRPr="00C43909">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51BF2" w:rsidRPr="00C43909" w:rsidRDefault="00C11183" w:rsidP="009A6E61">
            <w:pPr>
              <w:jc w:val="center"/>
              <w:rPr>
                <w:b/>
                <w:bCs/>
                <w:sz w:val="24"/>
                <w:szCs w:val="24"/>
              </w:rPr>
            </w:pPr>
            <w:r w:rsidRPr="00C43909">
              <w:rPr>
                <w:b/>
                <w:bCs/>
                <w:sz w:val="24"/>
                <w:szCs w:val="24"/>
              </w:rPr>
              <w:t>12</w:t>
            </w:r>
          </w:p>
        </w:tc>
      </w:tr>
      <w:tr w:rsidR="00851BF2" w:rsidRPr="00C43909" w:rsidTr="00DA1A14">
        <w:trPr>
          <w:trHeight w:val="298"/>
          <w:jc w:val="center"/>
        </w:trPr>
        <w:tc>
          <w:tcPr>
            <w:tcW w:w="4566" w:type="dxa"/>
            <w:vMerge/>
            <w:tcBorders>
              <w:left w:val="single" w:sz="8" w:space="0" w:color="auto"/>
              <w:bottom w:val="single" w:sz="8" w:space="0" w:color="auto"/>
              <w:right w:val="single" w:sz="8" w:space="0" w:color="auto"/>
            </w:tcBorders>
          </w:tcPr>
          <w:p w:rsidR="00851BF2" w:rsidRPr="00C43909"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C43909" w:rsidRDefault="00851BF2"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C43909" w:rsidRDefault="00851BF2"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b/>
                <w:bCs/>
                <w:sz w:val="24"/>
                <w:szCs w:val="24"/>
              </w:rPr>
            </w:pPr>
          </w:p>
        </w:tc>
      </w:tr>
      <w:tr w:rsidR="00851BF2" w:rsidRPr="00C43909" w:rsidTr="00DA1A14">
        <w:trPr>
          <w:trHeight w:val="30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C43909" w:rsidRDefault="00851BF2" w:rsidP="009A6E61">
            <w:pPr>
              <w:jc w:val="center"/>
              <w:rPr>
                <w:sz w:val="24"/>
                <w:szCs w:val="24"/>
              </w:rPr>
            </w:pPr>
            <w:r w:rsidRPr="00C43909">
              <w:rPr>
                <w:sz w:val="24"/>
                <w:szCs w:val="24"/>
              </w:rPr>
              <w:t xml:space="preserve">Тема 2. </w:t>
            </w:r>
            <w:r w:rsidR="00464793" w:rsidRPr="00C43909">
              <w:rPr>
                <w:sz w:val="24"/>
                <w:szCs w:val="24"/>
              </w:rPr>
              <w:t>Стратегическое планирование и организация деятельности PR</w:t>
            </w:r>
          </w:p>
        </w:tc>
        <w:tc>
          <w:tcPr>
            <w:tcW w:w="1701" w:type="dxa"/>
            <w:tcBorders>
              <w:top w:val="single" w:sz="8" w:space="0" w:color="auto"/>
              <w:left w:val="nil"/>
              <w:bottom w:val="single" w:sz="8" w:space="0" w:color="auto"/>
              <w:right w:val="single" w:sz="8" w:space="0" w:color="000000"/>
            </w:tcBorders>
            <w:shd w:val="clear" w:color="auto" w:fill="auto"/>
          </w:tcPr>
          <w:p w:rsidR="00851BF2" w:rsidRPr="00C43909" w:rsidRDefault="00851BF2"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C43909" w:rsidRDefault="006A378C" w:rsidP="009A6E61">
            <w:pPr>
              <w:jc w:val="center"/>
              <w:rPr>
                <w:sz w:val="24"/>
                <w:szCs w:val="24"/>
              </w:rPr>
            </w:pPr>
            <w:r>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C43909"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C43909" w:rsidRDefault="00851BF2"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851BF2" w:rsidRPr="00C43909" w:rsidRDefault="006A378C" w:rsidP="009A6E61">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51BF2" w:rsidRPr="00C43909" w:rsidRDefault="006A378C" w:rsidP="006A378C">
            <w:pPr>
              <w:jc w:val="center"/>
              <w:rPr>
                <w:b/>
                <w:bCs/>
                <w:sz w:val="24"/>
                <w:szCs w:val="24"/>
              </w:rPr>
            </w:pPr>
            <w:r>
              <w:rPr>
                <w:b/>
                <w:bCs/>
                <w:sz w:val="24"/>
                <w:szCs w:val="24"/>
              </w:rPr>
              <w:t>14</w:t>
            </w:r>
          </w:p>
        </w:tc>
      </w:tr>
      <w:tr w:rsidR="00851BF2" w:rsidRPr="00C43909" w:rsidTr="00DA1A14">
        <w:trPr>
          <w:trHeight w:val="437"/>
          <w:jc w:val="center"/>
        </w:trPr>
        <w:tc>
          <w:tcPr>
            <w:tcW w:w="4566" w:type="dxa"/>
            <w:vMerge/>
            <w:tcBorders>
              <w:left w:val="single" w:sz="8" w:space="0" w:color="auto"/>
              <w:bottom w:val="single" w:sz="8" w:space="0" w:color="auto"/>
              <w:right w:val="single" w:sz="8" w:space="0" w:color="auto"/>
            </w:tcBorders>
          </w:tcPr>
          <w:p w:rsidR="00851BF2" w:rsidRPr="00C43909"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C43909" w:rsidRDefault="00851BF2"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C43909" w:rsidRDefault="00851BF2"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b/>
                <w:bCs/>
                <w:sz w:val="24"/>
                <w:szCs w:val="24"/>
              </w:rPr>
            </w:pPr>
          </w:p>
        </w:tc>
      </w:tr>
      <w:tr w:rsidR="00851BF2" w:rsidRPr="00C43909" w:rsidTr="00DA1A14">
        <w:trPr>
          <w:trHeight w:val="312"/>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C43909" w:rsidRDefault="00851BF2" w:rsidP="009A6E61">
            <w:pPr>
              <w:jc w:val="center"/>
              <w:rPr>
                <w:sz w:val="24"/>
                <w:szCs w:val="24"/>
              </w:rPr>
            </w:pPr>
            <w:r w:rsidRPr="00C43909">
              <w:rPr>
                <w:sz w:val="24"/>
                <w:szCs w:val="24"/>
              </w:rPr>
              <w:t xml:space="preserve">Тема 3. </w:t>
            </w:r>
            <w:r w:rsidR="00464793" w:rsidRPr="00C43909">
              <w:rPr>
                <w:sz w:val="24"/>
                <w:szCs w:val="24"/>
              </w:rPr>
              <w:t>Особенности отношений с внешней средой организации</w:t>
            </w:r>
          </w:p>
          <w:p w:rsidR="00851BF2" w:rsidRPr="00C43909" w:rsidRDefault="00851BF2" w:rsidP="009A6E61">
            <w:pPr>
              <w:jc w:val="center"/>
              <w:rPr>
                <w:sz w:val="24"/>
                <w:szCs w:val="24"/>
              </w:rPr>
            </w:pPr>
            <w:r w:rsidRPr="00C43909">
              <w:rPr>
                <w:sz w:val="24"/>
                <w:szCs w:val="24"/>
              </w:rPr>
              <w:t>.</w:t>
            </w:r>
          </w:p>
          <w:p w:rsidR="00851BF2" w:rsidRPr="00C43909" w:rsidRDefault="00851BF2" w:rsidP="009A6E6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851BF2" w:rsidRPr="00C43909" w:rsidRDefault="00851BF2"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C43909" w:rsidRDefault="00851BF2"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auto"/>
          </w:tcPr>
          <w:p w:rsidR="00851BF2" w:rsidRPr="00C43909"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C43909" w:rsidRDefault="00C11183" w:rsidP="009A6E61">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C43909" w:rsidRDefault="006A378C" w:rsidP="009A6E61">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51BF2" w:rsidRPr="00C43909" w:rsidRDefault="006A378C" w:rsidP="006A378C">
            <w:pPr>
              <w:jc w:val="center"/>
              <w:rPr>
                <w:b/>
                <w:bCs/>
                <w:sz w:val="24"/>
                <w:szCs w:val="24"/>
              </w:rPr>
            </w:pPr>
            <w:r>
              <w:rPr>
                <w:b/>
                <w:bCs/>
                <w:sz w:val="24"/>
                <w:szCs w:val="24"/>
              </w:rPr>
              <w:t>14</w:t>
            </w:r>
          </w:p>
        </w:tc>
      </w:tr>
      <w:tr w:rsidR="00851BF2" w:rsidRPr="00C43909" w:rsidTr="002210DF">
        <w:trPr>
          <w:trHeight w:val="449"/>
          <w:jc w:val="center"/>
        </w:trPr>
        <w:tc>
          <w:tcPr>
            <w:tcW w:w="4566" w:type="dxa"/>
            <w:vMerge/>
            <w:tcBorders>
              <w:left w:val="single" w:sz="8" w:space="0" w:color="auto"/>
              <w:bottom w:val="single" w:sz="8" w:space="0" w:color="auto"/>
              <w:right w:val="single" w:sz="8" w:space="0" w:color="auto"/>
            </w:tcBorders>
          </w:tcPr>
          <w:p w:rsidR="00851BF2" w:rsidRPr="00C43909"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C43909" w:rsidRDefault="00851BF2"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51BF2" w:rsidRPr="00C43909" w:rsidRDefault="00851BF2"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851BF2" w:rsidRPr="00C43909"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851BF2" w:rsidRPr="00C43909" w:rsidRDefault="00851BF2"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51BF2" w:rsidRPr="00C43909" w:rsidRDefault="00851BF2"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51BF2" w:rsidRPr="00C43909" w:rsidRDefault="00851BF2" w:rsidP="009A6E61">
            <w:pPr>
              <w:jc w:val="center"/>
              <w:rPr>
                <w:b/>
                <w:bCs/>
                <w:sz w:val="24"/>
                <w:szCs w:val="24"/>
              </w:rPr>
            </w:pPr>
          </w:p>
        </w:tc>
      </w:tr>
      <w:tr w:rsidR="00851BF2" w:rsidRPr="00C43909" w:rsidTr="00DA1A14">
        <w:trPr>
          <w:trHeight w:val="295"/>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C43909" w:rsidRDefault="00851BF2" w:rsidP="009A6E61">
            <w:pPr>
              <w:jc w:val="center"/>
              <w:rPr>
                <w:sz w:val="24"/>
                <w:szCs w:val="24"/>
              </w:rPr>
            </w:pPr>
            <w:r w:rsidRPr="00C43909">
              <w:rPr>
                <w:sz w:val="24"/>
                <w:szCs w:val="24"/>
              </w:rPr>
              <w:t xml:space="preserve">Тема 4. </w:t>
            </w:r>
            <w:r w:rsidR="00464793" w:rsidRPr="00C43909">
              <w:rPr>
                <w:sz w:val="24"/>
                <w:szCs w:val="24"/>
              </w:rPr>
              <w:t xml:space="preserve">Маркетинговые коммуникации и </w:t>
            </w:r>
            <w:r w:rsidR="00464793"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851BF2" w:rsidRPr="00C43909" w:rsidRDefault="00851BF2"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C43909" w:rsidRDefault="00851BF2"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auto" w:fill="auto"/>
          </w:tcPr>
          <w:p w:rsidR="00851BF2" w:rsidRPr="00C43909" w:rsidRDefault="00851BF2"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C43909" w:rsidRDefault="006A378C" w:rsidP="009A6E61">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C43909" w:rsidRDefault="00C11183" w:rsidP="006A378C">
            <w:pPr>
              <w:jc w:val="center"/>
              <w:rPr>
                <w:i/>
                <w:iCs/>
                <w:sz w:val="24"/>
                <w:szCs w:val="24"/>
              </w:rPr>
            </w:pPr>
            <w:r w:rsidRPr="00C43909">
              <w:rPr>
                <w:i/>
                <w:iCs/>
                <w:sz w:val="24"/>
                <w:szCs w:val="24"/>
              </w:rPr>
              <w:t>1</w:t>
            </w:r>
            <w:r w:rsidR="006A378C">
              <w:rPr>
                <w:i/>
                <w:iCs/>
                <w:sz w:val="24"/>
                <w:szCs w:val="24"/>
              </w:rPr>
              <w:t>2</w:t>
            </w:r>
          </w:p>
        </w:tc>
        <w:tc>
          <w:tcPr>
            <w:tcW w:w="780" w:type="dxa"/>
            <w:tcBorders>
              <w:top w:val="single" w:sz="8" w:space="0" w:color="auto"/>
              <w:left w:val="nil"/>
              <w:bottom w:val="single" w:sz="8" w:space="0" w:color="auto"/>
              <w:right w:val="single" w:sz="8" w:space="0" w:color="auto"/>
            </w:tcBorders>
            <w:shd w:val="clear" w:color="auto" w:fill="auto"/>
          </w:tcPr>
          <w:p w:rsidR="00851BF2" w:rsidRPr="00C43909" w:rsidRDefault="00C11183" w:rsidP="006A378C">
            <w:pPr>
              <w:jc w:val="center"/>
              <w:rPr>
                <w:b/>
                <w:bCs/>
                <w:sz w:val="24"/>
                <w:szCs w:val="24"/>
              </w:rPr>
            </w:pPr>
            <w:r w:rsidRPr="00C43909">
              <w:rPr>
                <w:b/>
                <w:bCs/>
                <w:sz w:val="24"/>
                <w:szCs w:val="24"/>
              </w:rPr>
              <w:t>1</w:t>
            </w:r>
            <w:r w:rsidR="006A378C">
              <w:rPr>
                <w:b/>
                <w:bCs/>
                <w:sz w:val="24"/>
                <w:szCs w:val="24"/>
              </w:rPr>
              <w:t>4</w:t>
            </w:r>
          </w:p>
        </w:tc>
      </w:tr>
      <w:tr w:rsidR="00851BF2" w:rsidRPr="00C43909" w:rsidTr="00DA1A14">
        <w:trPr>
          <w:trHeight w:val="447"/>
          <w:jc w:val="center"/>
        </w:trPr>
        <w:tc>
          <w:tcPr>
            <w:tcW w:w="4566" w:type="dxa"/>
            <w:vMerge/>
            <w:tcBorders>
              <w:left w:val="single" w:sz="8" w:space="0" w:color="auto"/>
              <w:bottom w:val="single" w:sz="8" w:space="0" w:color="auto"/>
              <w:right w:val="single" w:sz="8" w:space="0" w:color="auto"/>
            </w:tcBorders>
          </w:tcPr>
          <w:p w:rsidR="00851BF2" w:rsidRPr="00C43909"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C43909" w:rsidRDefault="00851BF2"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C43909" w:rsidRDefault="00851BF2"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C43909" w:rsidRDefault="00851BF2" w:rsidP="009A6E61">
            <w:pPr>
              <w:jc w:val="center"/>
              <w:rPr>
                <w:b/>
                <w:bCs/>
                <w:sz w:val="24"/>
                <w:szCs w:val="24"/>
              </w:rPr>
            </w:pPr>
          </w:p>
        </w:tc>
      </w:tr>
      <w:tr w:rsidR="00C11183" w:rsidRPr="00C43909" w:rsidTr="000E25C9">
        <w:trPr>
          <w:trHeight w:val="293"/>
          <w:jc w:val="center"/>
        </w:trPr>
        <w:tc>
          <w:tcPr>
            <w:tcW w:w="4566" w:type="dxa"/>
            <w:vMerge w:val="restart"/>
            <w:tcBorders>
              <w:top w:val="single" w:sz="8" w:space="0" w:color="auto"/>
              <w:left w:val="single" w:sz="8" w:space="0" w:color="auto"/>
              <w:right w:val="single" w:sz="8" w:space="0" w:color="auto"/>
            </w:tcBorders>
            <w:shd w:val="clear" w:color="auto" w:fill="auto"/>
          </w:tcPr>
          <w:p w:rsidR="00C11183" w:rsidRPr="00C43909" w:rsidRDefault="00C11183" w:rsidP="009A6E61">
            <w:pPr>
              <w:jc w:val="center"/>
              <w:rPr>
                <w:sz w:val="24"/>
                <w:szCs w:val="24"/>
              </w:rPr>
            </w:pPr>
            <w:r w:rsidRPr="00C43909">
              <w:rPr>
                <w:sz w:val="24"/>
                <w:szCs w:val="24"/>
              </w:rPr>
              <w:t xml:space="preserve">Тема 5. Политические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C11183" w:rsidRPr="00C43909" w:rsidRDefault="00C11183"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6A378C">
            <w:pPr>
              <w:jc w:val="center"/>
              <w:rPr>
                <w:i/>
                <w:iCs/>
                <w:sz w:val="24"/>
                <w:szCs w:val="24"/>
              </w:rPr>
            </w:pPr>
            <w:r>
              <w:rPr>
                <w:i/>
                <w:iCs/>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i/>
                <w:iCs/>
                <w:sz w:val="24"/>
                <w:szCs w:val="24"/>
              </w:rPr>
            </w:pPr>
            <w:r w:rsidRPr="00C43909">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rsidP="006A378C">
            <w:pPr>
              <w:jc w:val="center"/>
              <w:rPr>
                <w:i/>
                <w:iCs/>
                <w:sz w:val="24"/>
                <w:szCs w:val="24"/>
              </w:rPr>
            </w:pPr>
            <w:r w:rsidRPr="00C43909">
              <w:rPr>
                <w:i/>
                <w:iCs/>
                <w:sz w:val="24"/>
                <w:szCs w:val="24"/>
              </w:rPr>
              <w:t>1</w:t>
            </w:r>
            <w:r w:rsidR="006A378C">
              <w:rPr>
                <w:i/>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rsidP="006A378C">
            <w:pPr>
              <w:jc w:val="center"/>
              <w:rPr>
                <w:b/>
                <w:bCs/>
                <w:sz w:val="24"/>
                <w:szCs w:val="24"/>
              </w:rPr>
            </w:pPr>
            <w:r w:rsidRPr="00C43909">
              <w:rPr>
                <w:b/>
                <w:bCs/>
                <w:sz w:val="24"/>
                <w:szCs w:val="24"/>
              </w:rPr>
              <w:t>1</w:t>
            </w:r>
            <w:r w:rsidR="006A378C">
              <w:rPr>
                <w:b/>
                <w:bCs/>
                <w:sz w:val="24"/>
                <w:szCs w:val="24"/>
              </w:rPr>
              <w:t>6</w:t>
            </w:r>
          </w:p>
        </w:tc>
      </w:tr>
      <w:tr w:rsidR="00C11183" w:rsidRPr="00C43909" w:rsidTr="000E25C9">
        <w:trPr>
          <w:trHeight w:val="510"/>
          <w:jc w:val="center"/>
        </w:trPr>
        <w:tc>
          <w:tcPr>
            <w:tcW w:w="4566" w:type="dxa"/>
            <w:vMerge/>
            <w:tcBorders>
              <w:left w:val="single" w:sz="8" w:space="0" w:color="auto"/>
              <w:bottom w:val="single" w:sz="8" w:space="0" w:color="auto"/>
              <w:right w:val="single" w:sz="8" w:space="0" w:color="auto"/>
            </w:tcBorders>
          </w:tcPr>
          <w:p w:rsidR="00C11183" w:rsidRPr="00C43909" w:rsidRDefault="00C11183"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C11183" w:rsidRPr="00C43909" w:rsidRDefault="00C11183"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b/>
                <w:bCs/>
                <w:sz w:val="24"/>
                <w:szCs w:val="24"/>
              </w:rPr>
            </w:pPr>
            <w:r w:rsidRPr="00C43909">
              <w:rPr>
                <w:b/>
                <w:bCs/>
                <w:sz w:val="24"/>
                <w:szCs w:val="24"/>
              </w:rPr>
              <w:t>2</w:t>
            </w:r>
          </w:p>
        </w:tc>
      </w:tr>
      <w:tr w:rsidR="00C11183" w:rsidRPr="00C43909" w:rsidTr="002210DF">
        <w:trPr>
          <w:trHeight w:val="223"/>
          <w:jc w:val="center"/>
        </w:trPr>
        <w:tc>
          <w:tcPr>
            <w:tcW w:w="4566" w:type="dxa"/>
            <w:vMerge w:val="restart"/>
            <w:tcBorders>
              <w:top w:val="single" w:sz="8" w:space="0" w:color="auto"/>
              <w:left w:val="single" w:sz="8" w:space="0" w:color="auto"/>
              <w:right w:val="single" w:sz="8" w:space="0" w:color="auto"/>
            </w:tcBorders>
            <w:shd w:val="clear" w:color="auto" w:fill="auto"/>
          </w:tcPr>
          <w:p w:rsidR="00C11183" w:rsidRPr="00C43909" w:rsidRDefault="00C11183" w:rsidP="009A6E61">
            <w:pPr>
              <w:jc w:val="center"/>
              <w:rPr>
                <w:sz w:val="24"/>
                <w:szCs w:val="24"/>
              </w:rPr>
            </w:pPr>
            <w:r w:rsidRPr="00C43909">
              <w:rPr>
                <w:sz w:val="24"/>
                <w:szCs w:val="24"/>
              </w:rPr>
              <w:t xml:space="preserve">Тема 6. Внутренние и внешние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C11183" w:rsidRPr="00C43909" w:rsidRDefault="00C11183"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rsidP="006A378C">
            <w:pPr>
              <w:jc w:val="center"/>
              <w:rPr>
                <w:sz w:val="24"/>
                <w:szCs w:val="24"/>
              </w:rPr>
            </w:pPr>
            <w:r w:rsidRPr="00C43909">
              <w:rPr>
                <w:sz w:val="24"/>
                <w:szCs w:val="24"/>
              </w:rPr>
              <w:t>1</w:t>
            </w:r>
            <w:r w:rsidR="006A378C">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rsidP="006A378C">
            <w:pPr>
              <w:jc w:val="center"/>
              <w:rPr>
                <w:b/>
                <w:bCs/>
                <w:sz w:val="24"/>
                <w:szCs w:val="24"/>
              </w:rPr>
            </w:pPr>
            <w:r w:rsidRPr="00C43909">
              <w:rPr>
                <w:b/>
                <w:bCs/>
                <w:sz w:val="24"/>
                <w:szCs w:val="24"/>
              </w:rPr>
              <w:t>1</w:t>
            </w:r>
            <w:r w:rsidR="006A378C">
              <w:rPr>
                <w:b/>
                <w:bCs/>
                <w:sz w:val="24"/>
                <w:szCs w:val="24"/>
              </w:rPr>
              <w:t>4</w:t>
            </w:r>
          </w:p>
        </w:tc>
      </w:tr>
      <w:tr w:rsidR="00C11183" w:rsidRPr="00C43909" w:rsidTr="000E25C9">
        <w:trPr>
          <w:trHeight w:val="371"/>
          <w:jc w:val="center"/>
        </w:trPr>
        <w:tc>
          <w:tcPr>
            <w:tcW w:w="4566" w:type="dxa"/>
            <w:vMerge/>
            <w:tcBorders>
              <w:left w:val="single" w:sz="8" w:space="0" w:color="auto"/>
              <w:bottom w:val="single" w:sz="8" w:space="0" w:color="auto"/>
              <w:right w:val="single" w:sz="8" w:space="0" w:color="auto"/>
            </w:tcBorders>
          </w:tcPr>
          <w:p w:rsidR="00C11183" w:rsidRPr="00C43909" w:rsidRDefault="00C11183"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C11183" w:rsidRPr="00C43909" w:rsidRDefault="00C11183"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b/>
                <w:bCs/>
                <w:sz w:val="24"/>
                <w:szCs w:val="24"/>
              </w:rPr>
            </w:pPr>
          </w:p>
        </w:tc>
      </w:tr>
      <w:tr w:rsidR="00C11183" w:rsidRPr="00C43909" w:rsidTr="000E25C9">
        <w:trPr>
          <w:trHeight w:val="371"/>
          <w:jc w:val="center"/>
        </w:trPr>
        <w:tc>
          <w:tcPr>
            <w:tcW w:w="4566" w:type="dxa"/>
            <w:vMerge w:val="restart"/>
            <w:tcBorders>
              <w:left w:val="single" w:sz="8" w:space="0" w:color="auto"/>
              <w:right w:val="single" w:sz="8" w:space="0" w:color="auto"/>
            </w:tcBorders>
          </w:tcPr>
          <w:p w:rsidR="00C11183" w:rsidRPr="00C43909" w:rsidRDefault="00C11183" w:rsidP="009A6E61">
            <w:pPr>
              <w:widowControl/>
              <w:autoSpaceDE/>
              <w:autoSpaceDN/>
              <w:adjustRightInd/>
              <w:jc w:val="center"/>
              <w:rPr>
                <w:sz w:val="24"/>
                <w:szCs w:val="24"/>
              </w:rPr>
            </w:pPr>
            <w:r w:rsidRPr="00C43909">
              <w:rPr>
                <w:sz w:val="24"/>
                <w:szCs w:val="24"/>
              </w:rPr>
              <w:t>Тема 7. Имидж организации</w:t>
            </w:r>
          </w:p>
        </w:tc>
        <w:tc>
          <w:tcPr>
            <w:tcW w:w="1701" w:type="dxa"/>
            <w:tcBorders>
              <w:top w:val="single" w:sz="8" w:space="0" w:color="auto"/>
              <w:left w:val="nil"/>
              <w:bottom w:val="single" w:sz="8" w:space="0" w:color="auto"/>
              <w:right w:val="single" w:sz="8" w:space="0" w:color="000000"/>
            </w:tcBorders>
            <w:shd w:val="clear" w:color="000000" w:fill="F2F2F2"/>
          </w:tcPr>
          <w:p w:rsidR="00C11183" w:rsidRPr="00C43909" w:rsidRDefault="00C11183" w:rsidP="006B46DB">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6A378C">
            <w:pPr>
              <w:jc w:val="center"/>
              <w:rPr>
                <w:i/>
                <w:iCs/>
                <w:sz w:val="24"/>
                <w:szCs w:val="24"/>
              </w:rPr>
            </w:pPr>
            <w:r>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rsidP="006A378C">
            <w:pPr>
              <w:jc w:val="center"/>
              <w:rPr>
                <w:sz w:val="24"/>
                <w:szCs w:val="24"/>
              </w:rPr>
            </w:pPr>
            <w:r w:rsidRPr="00C43909">
              <w:rPr>
                <w:sz w:val="24"/>
                <w:szCs w:val="24"/>
              </w:rPr>
              <w:t>1</w:t>
            </w:r>
            <w:r w:rsidR="006A378C">
              <w:rPr>
                <w:sz w:val="24"/>
                <w:szCs w:val="24"/>
              </w:rPr>
              <w:t>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rsidP="006A378C">
            <w:pPr>
              <w:jc w:val="center"/>
              <w:rPr>
                <w:b/>
                <w:bCs/>
                <w:sz w:val="24"/>
                <w:szCs w:val="24"/>
              </w:rPr>
            </w:pPr>
            <w:r w:rsidRPr="00C43909">
              <w:rPr>
                <w:b/>
                <w:bCs/>
                <w:sz w:val="24"/>
                <w:szCs w:val="24"/>
              </w:rPr>
              <w:t>1</w:t>
            </w:r>
            <w:r w:rsidR="006A378C">
              <w:rPr>
                <w:b/>
                <w:bCs/>
                <w:sz w:val="24"/>
                <w:szCs w:val="24"/>
              </w:rPr>
              <w:t>5</w:t>
            </w:r>
          </w:p>
        </w:tc>
      </w:tr>
      <w:tr w:rsidR="00C11183" w:rsidRPr="00C43909" w:rsidTr="000E25C9">
        <w:trPr>
          <w:trHeight w:val="371"/>
          <w:jc w:val="center"/>
        </w:trPr>
        <w:tc>
          <w:tcPr>
            <w:tcW w:w="4566" w:type="dxa"/>
            <w:vMerge/>
            <w:tcBorders>
              <w:left w:val="single" w:sz="8" w:space="0" w:color="auto"/>
              <w:bottom w:val="single" w:sz="8" w:space="0" w:color="auto"/>
              <w:right w:val="single" w:sz="8" w:space="0" w:color="auto"/>
            </w:tcBorders>
          </w:tcPr>
          <w:p w:rsidR="00C11183" w:rsidRPr="00C43909" w:rsidRDefault="00C11183"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C11183" w:rsidRPr="00C43909" w:rsidRDefault="00C11183" w:rsidP="006B46DB">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b/>
                <w:bCs/>
                <w:sz w:val="24"/>
                <w:szCs w:val="24"/>
              </w:rPr>
            </w:pPr>
            <w:r w:rsidRPr="00C43909">
              <w:rPr>
                <w:b/>
                <w:bCs/>
                <w:sz w:val="24"/>
                <w:szCs w:val="24"/>
              </w:rPr>
              <w:t> </w:t>
            </w:r>
          </w:p>
        </w:tc>
      </w:tr>
      <w:tr w:rsidR="00C11183" w:rsidRPr="00C43909" w:rsidTr="000E25C9">
        <w:trPr>
          <w:trHeight w:val="281"/>
          <w:jc w:val="center"/>
        </w:trPr>
        <w:tc>
          <w:tcPr>
            <w:tcW w:w="4566" w:type="dxa"/>
            <w:vMerge w:val="restart"/>
            <w:tcBorders>
              <w:top w:val="single" w:sz="8" w:space="0" w:color="auto"/>
              <w:left w:val="single" w:sz="8" w:space="0" w:color="auto"/>
              <w:right w:val="single" w:sz="8" w:space="0" w:color="auto"/>
            </w:tcBorders>
            <w:shd w:val="clear" w:color="auto" w:fill="auto"/>
          </w:tcPr>
          <w:p w:rsidR="00C11183" w:rsidRPr="00C43909" w:rsidRDefault="00C11183" w:rsidP="009A6E61">
            <w:pPr>
              <w:widowControl/>
              <w:autoSpaceDE/>
              <w:autoSpaceDN/>
              <w:adjustRightInd/>
              <w:jc w:val="center"/>
              <w:rPr>
                <w:sz w:val="24"/>
                <w:szCs w:val="24"/>
              </w:rPr>
            </w:pPr>
            <w:r w:rsidRPr="00C43909">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C11183" w:rsidRPr="00C43909" w:rsidRDefault="00C11183" w:rsidP="009A6E6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sz w:val="24"/>
                <w:szCs w:val="24"/>
              </w:rPr>
            </w:pPr>
            <w:r w:rsidRPr="00C4390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sz w:val="24"/>
                <w:szCs w:val="24"/>
              </w:rPr>
            </w:pPr>
            <w:r w:rsidRPr="00C43909">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0E4966">
            <w:pPr>
              <w:jc w:val="center"/>
              <w:rPr>
                <w:sz w:val="24"/>
                <w:szCs w:val="24"/>
              </w:rPr>
            </w:pPr>
            <w:r>
              <w:rPr>
                <w:sz w:val="24"/>
                <w:szCs w:val="24"/>
              </w:rPr>
              <w:t>85</w:t>
            </w:r>
          </w:p>
        </w:tc>
        <w:tc>
          <w:tcPr>
            <w:tcW w:w="780"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0E4966">
            <w:pPr>
              <w:jc w:val="center"/>
              <w:rPr>
                <w:b/>
                <w:bCs/>
                <w:sz w:val="24"/>
                <w:szCs w:val="24"/>
              </w:rPr>
            </w:pPr>
            <w:r>
              <w:rPr>
                <w:b/>
                <w:bCs/>
                <w:sz w:val="24"/>
                <w:szCs w:val="24"/>
              </w:rPr>
              <w:t>99</w:t>
            </w:r>
          </w:p>
        </w:tc>
      </w:tr>
      <w:tr w:rsidR="00C11183" w:rsidRPr="00C43909" w:rsidTr="000E25C9">
        <w:trPr>
          <w:trHeight w:val="295"/>
          <w:jc w:val="center"/>
        </w:trPr>
        <w:tc>
          <w:tcPr>
            <w:tcW w:w="4566" w:type="dxa"/>
            <w:vMerge/>
            <w:tcBorders>
              <w:left w:val="single" w:sz="8" w:space="0" w:color="auto"/>
              <w:bottom w:val="single" w:sz="8" w:space="0" w:color="auto"/>
              <w:right w:val="single" w:sz="8" w:space="0" w:color="auto"/>
            </w:tcBorders>
          </w:tcPr>
          <w:p w:rsidR="00C11183" w:rsidRPr="00C43909" w:rsidRDefault="00C11183"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C11183" w:rsidRPr="00C43909" w:rsidRDefault="00C11183" w:rsidP="009A6E6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0</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pPr>
              <w:jc w:val="center"/>
              <w:rPr>
                <w:i/>
                <w:iCs/>
                <w:sz w:val="24"/>
                <w:szCs w:val="24"/>
              </w:rPr>
            </w:pPr>
            <w:r w:rsidRPr="00C4390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FE1E0B">
            <w:pPr>
              <w:jc w:val="center"/>
              <w:rPr>
                <w:b/>
                <w:bCs/>
                <w:i/>
                <w:iCs/>
                <w:sz w:val="24"/>
                <w:szCs w:val="24"/>
              </w:rPr>
            </w:pPr>
            <w:r w:rsidRPr="00C43909">
              <w:rPr>
                <w:b/>
                <w:bCs/>
                <w:i/>
                <w:iCs/>
                <w:sz w:val="24"/>
                <w:szCs w:val="24"/>
              </w:rPr>
              <w:t>2</w:t>
            </w:r>
            <w:r w:rsidR="00C11183" w:rsidRPr="00C43909">
              <w:rPr>
                <w:b/>
                <w:bCs/>
                <w:i/>
                <w:iCs/>
                <w:sz w:val="24"/>
                <w:szCs w:val="24"/>
              </w:rPr>
              <w:t> </w:t>
            </w:r>
          </w:p>
        </w:tc>
      </w:tr>
      <w:tr w:rsidR="00C11183" w:rsidRPr="00C43909" w:rsidTr="000E25C9">
        <w:trPr>
          <w:trHeight w:val="46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C11183" w:rsidRPr="00C43909" w:rsidRDefault="00C11183" w:rsidP="009A6E61">
            <w:pPr>
              <w:widowControl/>
              <w:autoSpaceDE/>
              <w:autoSpaceDN/>
              <w:adjustRightInd/>
              <w:jc w:val="center"/>
              <w:rPr>
                <w:sz w:val="24"/>
                <w:szCs w:val="24"/>
              </w:rPr>
            </w:pPr>
            <w:r w:rsidRPr="00C43909">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C11183" w:rsidRPr="00C43909" w:rsidRDefault="00C11183"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11183" w:rsidRPr="00C43909" w:rsidRDefault="00C11183">
            <w:pPr>
              <w:jc w:val="center"/>
              <w:rPr>
                <w:b/>
                <w:bCs/>
                <w:sz w:val="24"/>
                <w:szCs w:val="24"/>
              </w:rPr>
            </w:pPr>
            <w:r w:rsidRPr="00C43909">
              <w:rPr>
                <w:b/>
                <w:bCs/>
                <w:sz w:val="24"/>
                <w:szCs w:val="24"/>
              </w:rPr>
              <w:t>9</w:t>
            </w:r>
          </w:p>
        </w:tc>
      </w:tr>
      <w:tr w:rsidR="00C11183" w:rsidRPr="00C43909" w:rsidTr="000E25C9">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C11183" w:rsidRPr="00C43909" w:rsidRDefault="00C11183" w:rsidP="009A6E61">
            <w:pPr>
              <w:widowControl/>
              <w:autoSpaceDE/>
              <w:autoSpaceDN/>
              <w:adjustRightInd/>
              <w:jc w:val="center"/>
              <w:rPr>
                <w:sz w:val="24"/>
                <w:szCs w:val="24"/>
              </w:rPr>
            </w:pPr>
            <w:r w:rsidRPr="00C43909">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C11183" w:rsidRPr="00C43909" w:rsidRDefault="00C11183"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1183" w:rsidRPr="00C43909" w:rsidRDefault="00C11183">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11183" w:rsidRPr="00C43909" w:rsidRDefault="00C11183" w:rsidP="000E4966">
            <w:pPr>
              <w:jc w:val="center"/>
              <w:rPr>
                <w:b/>
                <w:bCs/>
                <w:sz w:val="24"/>
                <w:szCs w:val="24"/>
              </w:rPr>
            </w:pPr>
            <w:r w:rsidRPr="00C43909">
              <w:rPr>
                <w:b/>
                <w:bCs/>
                <w:sz w:val="24"/>
                <w:szCs w:val="24"/>
              </w:rPr>
              <w:t>1</w:t>
            </w:r>
            <w:r w:rsidR="000E4966">
              <w:rPr>
                <w:b/>
                <w:bCs/>
                <w:sz w:val="24"/>
                <w:szCs w:val="24"/>
              </w:rPr>
              <w:t>08</w:t>
            </w:r>
          </w:p>
        </w:tc>
      </w:tr>
    </w:tbl>
    <w:p w:rsidR="00DA489D" w:rsidRPr="00443C88" w:rsidRDefault="00DA489D" w:rsidP="009A6E61">
      <w:pPr>
        <w:tabs>
          <w:tab w:val="left" w:pos="900"/>
        </w:tabs>
        <w:ind w:firstLine="709"/>
        <w:jc w:val="both"/>
        <w:rPr>
          <w:b/>
          <w:color w:val="000000"/>
          <w:sz w:val="24"/>
          <w:szCs w:val="24"/>
        </w:rPr>
      </w:pPr>
    </w:p>
    <w:p w:rsidR="00A76E53" w:rsidRPr="00AA49C1" w:rsidRDefault="00A76E53" w:rsidP="009A6E61">
      <w:pPr>
        <w:ind w:firstLine="709"/>
        <w:jc w:val="both"/>
        <w:rPr>
          <w:b/>
          <w:i/>
        </w:rPr>
      </w:pPr>
      <w:r w:rsidRPr="00AA49C1">
        <w:rPr>
          <w:b/>
          <w:i/>
        </w:rPr>
        <w:t>* Примечания:</w:t>
      </w:r>
    </w:p>
    <w:p w:rsidR="00A76E53" w:rsidRPr="00AA49C1" w:rsidRDefault="00A76E53" w:rsidP="009A6E61">
      <w:pPr>
        <w:ind w:firstLine="709"/>
        <w:jc w:val="both"/>
        <w:rPr>
          <w:b/>
        </w:rPr>
      </w:pPr>
      <w:r w:rsidRPr="00AA49C1">
        <w:rPr>
          <w:b/>
        </w:rPr>
        <w:t>Для обучающихся по индивидуальному учебному плану:</w:t>
      </w:r>
    </w:p>
    <w:p w:rsidR="00AA49C1" w:rsidRPr="00DC470C" w:rsidRDefault="00A76E53" w:rsidP="00AA49C1">
      <w:pPr>
        <w:ind w:firstLine="709"/>
        <w:jc w:val="both"/>
      </w:pPr>
      <w:r w:rsidRPr="00AA49C1">
        <w:t xml:space="preserve">При разработке образовательной программы высшего образования в части рабочей программы дисциплины </w:t>
      </w:r>
      <w:r w:rsidR="006B066C" w:rsidRPr="00C43909">
        <w:rPr>
          <w:b/>
        </w:rPr>
        <w:t>«</w:t>
      </w:r>
      <w:r w:rsidR="00C15A77" w:rsidRPr="00C43909">
        <w:rPr>
          <w:b/>
        </w:rPr>
        <w:t>Управление общественными отношениями</w:t>
      </w:r>
      <w:r w:rsidR="006B066C" w:rsidRPr="00C43909">
        <w:rPr>
          <w:b/>
        </w:rPr>
        <w:t>»</w:t>
      </w:r>
      <w:r w:rsidRPr="00AA49C1">
        <w:t xml:space="preserve"> </w:t>
      </w:r>
      <w:r w:rsidR="00AA49C1" w:rsidRPr="00DC470C">
        <w:t xml:space="preserve">согласно требованиям </w:t>
      </w:r>
      <w:r w:rsidR="00AA49C1" w:rsidRPr="00DC470C">
        <w:rPr>
          <w:b/>
        </w:rPr>
        <w:t>частей 3-5 статьи 13, статьи 30, пункта 3 части 1 статьи 34</w:t>
      </w:r>
      <w:r w:rsidR="00AA49C1" w:rsidRPr="00DC470C">
        <w:t xml:space="preserve"> Федерального закона Российской Федерации </w:t>
      </w:r>
      <w:r w:rsidR="00AA49C1" w:rsidRPr="00DC470C">
        <w:rPr>
          <w:b/>
        </w:rPr>
        <w:t>от 29.12.2012 № 273-ФЗ</w:t>
      </w:r>
      <w:r w:rsidR="00AA49C1" w:rsidRPr="00DC470C">
        <w:t xml:space="preserve"> «Об образовании в Российской Федерации»; </w:t>
      </w:r>
      <w:r w:rsidR="00AA49C1" w:rsidRPr="00DC470C">
        <w:rPr>
          <w:b/>
        </w:rPr>
        <w:t>пунктов 16, 38</w:t>
      </w:r>
      <w:r w:rsidR="00AA49C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w:t>
      </w:r>
      <w:r w:rsidR="00AA49C1" w:rsidRPr="00DC470C">
        <w:lastRenderedPageBreak/>
        <w:t>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49C1" w:rsidRPr="00DC470C" w:rsidRDefault="00AA49C1" w:rsidP="00AA49C1">
      <w:pPr>
        <w:ind w:firstLine="709"/>
        <w:jc w:val="both"/>
        <w:rPr>
          <w:b/>
        </w:rPr>
      </w:pPr>
      <w:r w:rsidRPr="00DC470C">
        <w:rPr>
          <w:b/>
        </w:rPr>
        <w:t>б) Для обучающихся с ограниченными возможностями здоровья и инвалидов:</w:t>
      </w:r>
    </w:p>
    <w:p w:rsidR="00AA49C1" w:rsidRPr="00DC470C" w:rsidRDefault="00AA49C1" w:rsidP="00AA49C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AA49C1" w:rsidRPr="00DC470C" w:rsidRDefault="00AA49C1" w:rsidP="00AA49C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49C1" w:rsidRPr="00DC470C" w:rsidRDefault="00AA49C1" w:rsidP="00AA49C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49C1" w:rsidRPr="00DC470C" w:rsidRDefault="00AA49C1" w:rsidP="00AA49C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49C1" w:rsidRPr="00DC470C" w:rsidRDefault="00AA49C1" w:rsidP="00AA49C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w:t>
      </w:r>
      <w:r w:rsidRPr="00DC470C">
        <w:lastRenderedPageBreak/>
        <w:t>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443C88" w:rsidRDefault="00687A0C" w:rsidP="00AA49C1">
      <w:pPr>
        <w:ind w:firstLine="709"/>
        <w:jc w:val="both"/>
        <w:rPr>
          <w:b/>
          <w:color w:val="000000"/>
          <w:sz w:val="24"/>
          <w:szCs w:val="24"/>
        </w:rPr>
      </w:pPr>
    </w:p>
    <w:p w:rsidR="003A71E4" w:rsidRPr="00443C88" w:rsidRDefault="007F4B97" w:rsidP="009A6E61">
      <w:pPr>
        <w:tabs>
          <w:tab w:val="left" w:pos="900"/>
        </w:tabs>
        <w:ind w:firstLine="709"/>
        <w:jc w:val="both"/>
        <w:rPr>
          <w:b/>
          <w:color w:val="000000"/>
          <w:sz w:val="24"/>
          <w:szCs w:val="24"/>
        </w:rPr>
      </w:pPr>
      <w:r w:rsidRPr="00443C88">
        <w:rPr>
          <w:b/>
          <w:color w:val="000000"/>
          <w:sz w:val="24"/>
          <w:szCs w:val="24"/>
        </w:rPr>
        <w:t>5.</w:t>
      </w:r>
      <w:r w:rsidR="00114770" w:rsidRPr="00443C88">
        <w:rPr>
          <w:b/>
          <w:color w:val="000000"/>
          <w:sz w:val="24"/>
          <w:szCs w:val="24"/>
        </w:rPr>
        <w:t>3</w:t>
      </w:r>
      <w:r w:rsidRPr="00443C88">
        <w:rPr>
          <w:b/>
          <w:color w:val="000000"/>
          <w:sz w:val="24"/>
          <w:szCs w:val="24"/>
        </w:rPr>
        <w:t xml:space="preserve"> Содержание дисциплины</w:t>
      </w:r>
    </w:p>
    <w:p w:rsidR="00B14050" w:rsidRPr="00443C88" w:rsidRDefault="00B14050" w:rsidP="009A6E61">
      <w:pPr>
        <w:tabs>
          <w:tab w:val="left" w:pos="900"/>
        </w:tabs>
        <w:ind w:firstLine="709"/>
        <w:jc w:val="both"/>
        <w:rPr>
          <w:b/>
          <w:sz w:val="24"/>
          <w:szCs w:val="24"/>
        </w:rPr>
      </w:pPr>
    </w:p>
    <w:p w:rsidR="00464793" w:rsidRPr="00443C88" w:rsidRDefault="00464793" w:rsidP="00464793">
      <w:pPr>
        <w:jc w:val="center"/>
        <w:rPr>
          <w:b/>
          <w:sz w:val="24"/>
          <w:szCs w:val="24"/>
        </w:rPr>
      </w:pPr>
      <w:r w:rsidRPr="00443C88">
        <w:rPr>
          <w:b/>
          <w:sz w:val="24"/>
          <w:szCs w:val="24"/>
        </w:rPr>
        <w:t>Тема 1.</w:t>
      </w:r>
      <w:r w:rsidRPr="00443C88">
        <w:rPr>
          <w:sz w:val="24"/>
          <w:szCs w:val="24"/>
        </w:rPr>
        <w:t xml:space="preserve"> </w:t>
      </w:r>
      <w:r w:rsidRPr="00443C88">
        <w:rPr>
          <w:b/>
          <w:sz w:val="24"/>
          <w:szCs w:val="24"/>
        </w:rPr>
        <w:t xml:space="preserve">Основы коммуникации и </w:t>
      </w:r>
      <w:r w:rsidRPr="00443C88">
        <w:rPr>
          <w:b/>
          <w:sz w:val="24"/>
          <w:szCs w:val="24"/>
          <w:lang w:val="en-US"/>
        </w:rPr>
        <w:t>PR</w:t>
      </w:r>
    </w:p>
    <w:p w:rsidR="00464793" w:rsidRPr="00443C88" w:rsidRDefault="00464793" w:rsidP="00464793">
      <w:pPr>
        <w:jc w:val="both"/>
        <w:rPr>
          <w:sz w:val="24"/>
          <w:szCs w:val="24"/>
        </w:rPr>
      </w:pPr>
      <w:r w:rsidRPr="00443C88">
        <w:rPr>
          <w:sz w:val="24"/>
          <w:szCs w:val="24"/>
        </w:rPr>
        <w:t xml:space="preserve">       Основные понятия PR: общественность, общественное мнение, массовая психология, контактные аудитории, целевая аудитория и вовлеченные группы, имидж, паблисити, позиционирование, масс-медиа. </w:t>
      </w:r>
      <w:r w:rsidRPr="00443C88">
        <w:rPr>
          <w:sz w:val="24"/>
          <w:szCs w:val="24"/>
        </w:rPr>
        <w:tab/>
        <w:t>Основные процессы PR. Становление PR как области знаний и сферы деятельности. PR и сопутствующие науки.</w:t>
      </w:r>
    </w:p>
    <w:p w:rsidR="00464793" w:rsidRPr="00443C88" w:rsidRDefault="00464793" w:rsidP="00464793">
      <w:pPr>
        <w:jc w:val="both"/>
        <w:rPr>
          <w:sz w:val="24"/>
          <w:szCs w:val="24"/>
        </w:rPr>
      </w:pPr>
      <w:r w:rsidRPr="00443C88">
        <w:rPr>
          <w:sz w:val="24"/>
          <w:szCs w:val="24"/>
        </w:rPr>
        <w:tab/>
        <w:t>Схема коммуникации. Детализация ее составляющих: Источник (адресант) – Сообщение – Получатель (адресат). Кодирование и декодирование сообщения.</w:t>
      </w:r>
    </w:p>
    <w:p w:rsidR="00464793" w:rsidRPr="00443C88" w:rsidRDefault="00464793" w:rsidP="00464793">
      <w:pPr>
        <w:jc w:val="both"/>
        <w:rPr>
          <w:sz w:val="24"/>
          <w:szCs w:val="24"/>
        </w:rPr>
      </w:pPr>
      <w:r w:rsidRPr="00443C88">
        <w:rPr>
          <w:sz w:val="24"/>
          <w:szCs w:val="24"/>
        </w:rPr>
        <w:tab/>
        <w:t>Вербальные коммуникации в PR: публичные выступления, правила составления текстовых материалов.</w:t>
      </w:r>
    </w:p>
    <w:p w:rsidR="00464793" w:rsidRPr="00443C88" w:rsidRDefault="00464793" w:rsidP="00464793">
      <w:pPr>
        <w:jc w:val="both"/>
        <w:rPr>
          <w:sz w:val="24"/>
          <w:szCs w:val="24"/>
        </w:rPr>
      </w:pPr>
      <w:r w:rsidRPr="00443C88">
        <w:rPr>
          <w:sz w:val="24"/>
          <w:szCs w:val="24"/>
        </w:rPr>
        <w:tab/>
        <w:t>Невербальные коммуникации.</w:t>
      </w:r>
    </w:p>
    <w:p w:rsidR="00464793" w:rsidRPr="00443C88" w:rsidRDefault="00464793" w:rsidP="00464793">
      <w:pPr>
        <w:jc w:val="both"/>
        <w:rPr>
          <w:sz w:val="24"/>
          <w:szCs w:val="24"/>
        </w:rPr>
      </w:pPr>
      <w:r w:rsidRPr="00443C88">
        <w:rPr>
          <w:sz w:val="24"/>
          <w:szCs w:val="24"/>
        </w:rPr>
        <w:tab/>
        <w:t>Архетипы в теории «коллективного бессознательного» К.Юнга. Классификация архетипов: универсальные, человеческие, жизненные архетипы и архетипы опыта.</w:t>
      </w:r>
    </w:p>
    <w:p w:rsidR="00464793" w:rsidRPr="00443C88" w:rsidRDefault="00464793" w:rsidP="00464793">
      <w:pPr>
        <w:jc w:val="both"/>
        <w:rPr>
          <w:sz w:val="24"/>
          <w:szCs w:val="24"/>
        </w:rPr>
      </w:pPr>
      <w:r w:rsidRPr="00443C88">
        <w:rPr>
          <w:sz w:val="24"/>
          <w:szCs w:val="24"/>
        </w:rPr>
        <w:tab/>
        <w:t>Специфика символов. Роль и значение стереотипов в общественном сознании. Мифы: определение понятия. Типы мифов. Характерные черты мифологического сообщения. Распространенные мифологемы</w:t>
      </w:r>
    </w:p>
    <w:p w:rsidR="00464793" w:rsidRPr="00443C88" w:rsidRDefault="00464793" w:rsidP="00464793">
      <w:pPr>
        <w:jc w:val="both"/>
        <w:rPr>
          <w:sz w:val="24"/>
          <w:szCs w:val="24"/>
        </w:rPr>
      </w:pPr>
    </w:p>
    <w:p w:rsidR="00464793" w:rsidRPr="00443C88" w:rsidRDefault="00464793" w:rsidP="00464793">
      <w:pPr>
        <w:jc w:val="center"/>
        <w:rPr>
          <w:sz w:val="24"/>
          <w:szCs w:val="24"/>
        </w:rPr>
      </w:pPr>
      <w:r w:rsidRPr="00443C88">
        <w:rPr>
          <w:b/>
          <w:sz w:val="24"/>
          <w:szCs w:val="24"/>
        </w:rPr>
        <w:t>Тема 2.</w:t>
      </w:r>
      <w:r w:rsidRPr="00443C88">
        <w:rPr>
          <w:sz w:val="24"/>
          <w:szCs w:val="24"/>
        </w:rPr>
        <w:t xml:space="preserve"> </w:t>
      </w:r>
      <w:r w:rsidRPr="00443C88">
        <w:rPr>
          <w:b/>
          <w:sz w:val="24"/>
          <w:szCs w:val="24"/>
        </w:rPr>
        <w:t>Стратегическое планирование и</w:t>
      </w:r>
      <w:r w:rsidRPr="00443C88">
        <w:rPr>
          <w:sz w:val="24"/>
          <w:szCs w:val="24"/>
        </w:rPr>
        <w:t xml:space="preserve"> о</w:t>
      </w:r>
      <w:r w:rsidRPr="00443C88">
        <w:rPr>
          <w:b/>
          <w:sz w:val="24"/>
          <w:szCs w:val="24"/>
        </w:rPr>
        <w:t>рганизация деятельности PR</w:t>
      </w:r>
    </w:p>
    <w:p w:rsidR="00464793" w:rsidRPr="00443C88" w:rsidRDefault="00464793" w:rsidP="00464793">
      <w:pPr>
        <w:jc w:val="both"/>
        <w:rPr>
          <w:sz w:val="24"/>
          <w:szCs w:val="24"/>
        </w:rPr>
      </w:pPr>
      <w:r w:rsidRPr="00443C88">
        <w:rPr>
          <w:sz w:val="24"/>
          <w:szCs w:val="24"/>
        </w:rPr>
        <w:tab/>
        <w:t>Степень централизации PR. Управленческий аспект PR. Стратегический подход к планированию PR.</w:t>
      </w:r>
    </w:p>
    <w:p w:rsidR="00464793" w:rsidRPr="00443C88" w:rsidRDefault="00464793" w:rsidP="00464793">
      <w:pPr>
        <w:ind w:firstLine="720"/>
        <w:jc w:val="both"/>
        <w:rPr>
          <w:sz w:val="24"/>
          <w:szCs w:val="24"/>
        </w:rPr>
      </w:pPr>
      <w:r w:rsidRPr="00443C88">
        <w:rPr>
          <w:sz w:val="24"/>
          <w:szCs w:val="24"/>
        </w:rPr>
        <w:t xml:space="preserve"> PR-кампания: ее составляющие и задачи. Планирование PR-кампании. Критерии ее эффективности.</w:t>
      </w:r>
    </w:p>
    <w:p w:rsidR="00464793" w:rsidRPr="00443C88" w:rsidRDefault="00464793" w:rsidP="00464793">
      <w:pPr>
        <w:ind w:firstLine="720"/>
        <w:jc w:val="both"/>
        <w:rPr>
          <w:sz w:val="24"/>
          <w:szCs w:val="24"/>
        </w:rPr>
      </w:pPr>
      <w:r w:rsidRPr="00443C88">
        <w:rPr>
          <w:sz w:val="24"/>
          <w:szCs w:val="24"/>
        </w:rPr>
        <w:t>Правовые аспекты общественных отношений. Роль исследований в области PR.</w:t>
      </w:r>
    </w:p>
    <w:p w:rsidR="00464793" w:rsidRPr="00443C88" w:rsidRDefault="00464793" w:rsidP="00464793">
      <w:pPr>
        <w:jc w:val="both"/>
        <w:rPr>
          <w:sz w:val="24"/>
          <w:szCs w:val="24"/>
        </w:rPr>
      </w:pPr>
      <w:r w:rsidRPr="00443C88">
        <w:rPr>
          <w:sz w:val="24"/>
          <w:szCs w:val="24"/>
        </w:rPr>
        <w:tab/>
        <w:t>PR-службы в коммерческих организациях. Специализированная PR-фирма.</w:t>
      </w:r>
    </w:p>
    <w:p w:rsidR="00464793" w:rsidRPr="00443C88" w:rsidRDefault="00464793" w:rsidP="00464793">
      <w:pPr>
        <w:jc w:val="both"/>
        <w:rPr>
          <w:sz w:val="24"/>
          <w:szCs w:val="24"/>
        </w:rPr>
      </w:pPr>
      <w:r w:rsidRPr="00443C88">
        <w:rPr>
          <w:sz w:val="24"/>
          <w:szCs w:val="24"/>
        </w:rPr>
        <w:t xml:space="preserve"> Модульные технологии в реализации PR-проектов. Контекст проекта. Комплект базовых материалов. Фирменный стиль. Пул информационной поддержки.</w:t>
      </w:r>
    </w:p>
    <w:p w:rsidR="00464793" w:rsidRPr="00443C88" w:rsidRDefault="00464793" w:rsidP="00464793">
      <w:pPr>
        <w:ind w:firstLine="720"/>
        <w:jc w:val="both"/>
        <w:rPr>
          <w:sz w:val="24"/>
          <w:szCs w:val="24"/>
        </w:rPr>
      </w:pPr>
      <w:r w:rsidRPr="00443C88">
        <w:rPr>
          <w:sz w:val="24"/>
          <w:szCs w:val="24"/>
        </w:rPr>
        <w:t xml:space="preserve">Инициирование внимания значимых государственных и общественных деятелей. Организация поездок журналистов (пресс-туры). Кульминационное действие. Критерии оценки эффективности </w:t>
      </w:r>
      <w:r w:rsidRPr="00443C88">
        <w:rPr>
          <w:sz w:val="24"/>
          <w:szCs w:val="24"/>
          <w:lang w:val="en-US"/>
        </w:rPr>
        <w:t>PR</w:t>
      </w:r>
      <w:r w:rsidRPr="00443C88">
        <w:rPr>
          <w:sz w:val="24"/>
          <w:szCs w:val="24"/>
        </w:rPr>
        <w:t>-кампании.</w:t>
      </w:r>
    </w:p>
    <w:p w:rsidR="00464793" w:rsidRPr="00443C88" w:rsidRDefault="00464793" w:rsidP="00464793">
      <w:pPr>
        <w:jc w:val="both"/>
        <w:rPr>
          <w:sz w:val="24"/>
          <w:szCs w:val="24"/>
        </w:rPr>
      </w:pPr>
    </w:p>
    <w:p w:rsidR="00464793" w:rsidRPr="00443C88" w:rsidRDefault="00464793" w:rsidP="00464793">
      <w:pPr>
        <w:jc w:val="center"/>
        <w:rPr>
          <w:b/>
          <w:sz w:val="24"/>
          <w:szCs w:val="24"/>
        </w:rPr>
      </w:pPr>
      <w:r w:rsidRPr="00443C88">
        <w:rPr>
          <w:b/>
          <w:sz w:val="24"/>
          <w:szCs w:val="24"/>
        </w:rPr>
        <w:t>Тема 3. Особенности отношений с внешней средой организации</w:t>
      </w:r>
    </w:p>
    <w:p w:rsidR="00464793" w:rsidRPr="00443C88" w:rsidRDefault="00464793" w:rsidP="00464793">
      <w:pPr>
        <w:jc w:val="both"/>
        <w:rPr>
          <w:sz w:val="24"/>
          <w:szCs w:val="24"/>
        </w:rPr>
      </w:pPr>
      <w:r w:rsidRPr="00443C88">
        <w:rPr>
          <w:b/>
          <w:sz w:val="24"/>
          <w:szCs w:val="24"/>
        </w:rPr>
        <w:t xml:space="preserve">       </w:t>
      </w:r>
      <w:r w:rsidRPr="00443C88">
        <w:rPr>
          <w:sz w:val="24"/>
          <w:szCs w:val="24"/>
        </w:rPr>
        <w:t>Отношения со средствами массовой информации (</w:t>
      </w:r>
      <w:r w:rsidRPr="00443C88">
        <w:rPr>
          <w:sz w:val="24"/>
          <w:szCs w:val="24"/>
          <w:lang w:val="en-US"/>
        </w:rPr>
        <w:t>Media</w:t>
      </w:r>
      <w:r w:rsidRPr="00443C88">
        <w:rPr>
          <w:sz w:val="24"/>
          <w:szCs w:val="24"/>
        </w:rPr>
        <w:t xml:space="preserve"> </w:t>
      </w:r>
      <w:r w:rsidRPr="00443C88">
        <w:rPr>
          <w:sz w:val="24"/>
          <w:szCs w:val="24"/>
          <w:lang w:val="en-US"/>
        </w:rPr>
        <w:t>relations</w:t>
      </w:r>
      <w:r w:rsidRPr="00443C88">
        <w:rPr>
          <w:sz w:val="24"/>
          <w:szCs w:val="24"/>
        </w:rPr>
        <w:t xml:space="preserve">). </w:t>
      </w:r>
      <w:r w:rsidRPr="00443C88">
        <w:rPr>
          <w:sz w:val="24"/>
          <w:szCs w:val="24"/>
        </w:rPr>
        <w:tab/>
        <w:t>Массовые коммуникации и СМИ. Общие правила отношений с СМИ. Работа с прессой, радио и TV. Материалы PR для прессы: пресс-релиз, бэкграундер, медиа-кит, факт-лист, форма «вопрос-ответ», обзорная статья, авторская статья и т.д.  Конструирование новостей.</w:t>
      </w:r>
    </w:p>
    <w:p w:rsidR="00464793" w:rsidRPr="00443C88" w:rsidRDefault="00464793" w:rsidP="00464793">
      <w:pPr>
        <w:ind w:firstLine="720"/>
        <w:jc w:val="both"/>
        <w:rPr>
          <w:sz w:val="24"/>
          <w:szCs w:val="24"/>
        </w:rPr>
      </w:pPr>
      <w:r w:rsidRPr="00443C88">
        <w:rPr>
          <w:sz w:val="24"/>
          <w:szCs w:val="24"/>
        </w:rPr>
        <w:t xml:space="preserve"> Жанры информационной публицистики: репортаж, интервью, заметка, отчет, выступление.</w:t>
      </w:r>
    </w:p>
    <w:p w:rsidR="00464793" w:rsidRPr="00443C88" w:rsidRDefault="00464793" w:rsidP="00464793">
      <w:pPr>
        <w:jc w:val="both"/>
        <w:rPr>
          <w:sz w:val="24"/>
          <w:szCs w:val="24"/>
        </w:rPr>
      </w:pPr>
      <w:r w:rsidRPr="00443C88">
        <w:rPr>
          <w:sz w:val="24"/>
          <w:szCs w:val="24"/>
        </w:rPr>
        <w:t xml:space="preserve">           СМИ как инструмент политических манипуляций. Основы политического манипулирования. Приемы политического манипулирования, используемые СМИ: суггестия, категоризация, убеждение, нейролингвистическое программирование, «удушение в дружеских объятиях», манипуляция опросами общественного мнения.</w:t>
      </w:r>
    </w:p>
    <w:p w:rsidR="00464793" w:rsidRPr="00443C88" w:rsidRDefault="00464793" w:rsidP="00464793">
      <w:pPr>
        <w:jc w:val="both"/>
        <w:rPr>
          <w:sz w:val="24"/>
          <w:szCs w:val="24"/>
        </w:rPr>
      </w:pPr>
      <w:r w:rsidRPr="00443C88">
        <w:rPr>
          <w:sz w:val="24"/>
          <w:szCs w:val="24"/>
        </w:rPr>
        <w:t xml:space="preserve">        Отношения с потребителями.</w:t>
      </w:r>
      <w:r w:rsidR="006B46DB" w:rsidRPr="00443C88">
        <w:rPr>
          <w:sz w:val="24"/>
          <w:szCs w:val="24"/>
        </w:rPr>
        <w:t xml:space="preserve"> </w:t>
      </w:r>
      <w:r w:rsidRPr="00443C88">
        <w:rPr>
          <w:sz w:val="24"/>
          <w:szCs w:val="24"/>
        </w:rPr>
        <w:t>Цели отношений с потребителями. Продвижение товаров и услуг. Офис разбора претензий.</w:t>
      </w:r>
    </w:p>
    <w:p w:rsidR="00464793" w:rsidRPr="00443C88" w:rsidRDefault="00464793" w:rsidP="00464793">
      <w:pPr>
        <w:jc w:val="both"/>
        <w:rPr>
          <w:sz w:val="24"/>
          <w:szCs w:val="24"/>
        </w:rPr>
      </w:pPr>
      <w:r w:rsidRPr="00443C88">
        <w:rPr>
          <w:sz w:val="24"/>
          <w:szCs w:val="24"/>
        </w:rPr>
        <w:t xml:space="preserve">       Отношения с инвесторами (</w:t>
      </w:r>
      <w:r w:rsidRPr="00443C88">
        <w:rPr>
          <w:sz w:val="24"/>
          <w:szCs w:val="24"/>
          <w:lang w:val="en-US"/>
        </w:rPr>
        <w:t>Investor</w:t>
      </w:r>
      <w:r w:rsidRPr="00443C88">
        <w:rPr>
          <w:sz w:val="24"/>
          <w:szCs w:val="24"/>
        </w:rPr>
        <w:t xml:space="preserve"> </w:t>
      </w:r>
      <w:r w:rsidRPr="00443C88">
        <w:rPr>
          <w:sz w:val="24"/>
          <w:szCs w:val="24"/>
          <w:lang w:val="en-US"/>
        </w:rPr>
        <w:t>relations</w:t>
      </w:r>
      <w:r w:rsidRPr="00443C88">
        <w:rPr>
          <w:sz w:val="24"/>
          <w:szCs w:val="24"/>
        </w:rPr>
        <w:t xml:space="preserve">). Организация программы отношений с инвесторами. Принципы успешного ведения коммуникаций с инвесторами. Базовая информация для инвесторов. Инструменты финансовых коммуникаций корпорации: годовой отчет, годовое собрание акционеров, специализированные средства финансовых коммуникаций. </w:t>
      </w:r>
    </w:p>
    <w:p w:rsidR="00464793" w:rsidRPr="00443C88" w:rsidRDefault="00464793" w:rsidP="00464793">
      <w:pPr>
        <w:jc w:val="both"/>
        <w:rPr>
          <w:sz w:val="24"/>
          <w:szCs w:val="24"/>
        </w:rPr>
      </w:pPr>
      <w:r w:rsidRPr="00443C88">
        <w:rPr>
          <w:sz w:val="24"/>
          <w:szCs w:val="24"/>
        </w:rPr>
        <w:t xml:space="preserve">       Спонсорство и фандрайзинг. </w:t>
      </w:r>
      <w:r w:rsidRPr="00443C88">
        <w:rPr>
          <w:sz w:val="24"/>
          <w:szCs w:val="24"/>
        </w:rPr>
        <w:tab/>
        <w:t xml:space="preserve">Цели и задачи спонсорства. Этапы спонсоринга как </w:t>
      </w:r>
      <w:r w:rsidRPr="00443C88">
        <w:rPr>
          <w:sz w:val="24"/>
          <w:szCs w:val="24"/>
        </w:rPr>
        <w:lastRenderedPageBreak/>
        <w:t xml:space="preserve">технологии </w:t>
      </w:r>
      <w:r w:rsidRPr="00443C88">
        <w:rPr>
          <w:sz w:val="24"/>
          <w:szCs w:val="24"/>
          <w:lang w:val="en-US"/>
        </w:rPr>
        <w:t>PR</w:t>
      </w:r>
      <w:r w:rsidRPr="00443C88">
        <w:rPr>
          <w:sz w:val="24"/>
          <w:szCs w:val="24"/>
        </w:rPr>
        <w:t>. Основные акторы рынка спонсорства. Виды спонсорства. Основные спонсируемые категории собственности. Системный цикл спонсоринга для спонсора. Системный цикл фандрайзинга для спонсируемого. Спонсорский пакет.</w:t>
      </w:r>
    </w:p>
    <w:p w:rsidR="00464793" w:rsidRPr="00443C88" w:rsidRDefault="00464793" w:rsidP="00464793">
      <w:pPr>
        <w:jc w:val="center"/>
        <w:rPr>
          <w:b/>
          <w:sz w:val="24"/>
          <w:szCs w:val="24"/>
        </w:rPr>
      </w:pPr>
    </w:p>
    <w:p w:rsidR="00464793" w:rsidRPr="00443C88" w:rsidRDefault="00464793" w:rsidP="00464793">
      <w:pPr>
        <w:jc w:val="center"/>
        <w:rPr>
          <w:b/>
          <w:sz w:val="24"/>
          <w:szCs w:val="24"/>
        </w:rPr>
      </w:pPr>
      <w:r w:rsidRPr="00443C88">
        <w:rPr>
          <w:b/>
          <w:sz w:val="24"/>
          <w:szCs w:val="24"/>
        </w:rPr>
        <w:t xml:space="preserve">Тема 4.  Маркетинговые коммуникации и </w:t>
      </w:r>
      <w:r w:rsidRPr="00443C88">
        <w:rPr>
          <w:b/>
          <w:sz w:val="24"/>
          <w:szCs w:val="24"/>
          <w:lang w:val="en-US"/>
        </w:rPr>
        <w:t>PR</w:t>
      </w:r>
    </w:p>
    <w:p w:rsidR="00464793" w:rsidRPr="00443C88" w:rsidRDefault="00464793" w:rsidP="00464793">
      <w:pPr>
        <w:jc w:val="both"/>
        <w:rPr>
          <w:sz w:val="24"/>
          <w:szCs w:val="24"/>
        </w:rPr>
      </w:pPr>
      <w:r w:rsidRPr="00443C88">
        <w:rPr>
          <w:sz w:val="24"/>
          <w:szCs w:val="24"/>
        </w:rPr>
        <w:tab/>
        <w:t>Коммуникации в маркетинге. Принципы коммуникационной модели маркетинга. Основные составляющие элементы рыночного пространства. Информационное поле маркетинговых коммуникаций. Ориентировочная модель маркетинговых коммуникаций.</w:t>
      </w:r>
    </w:p>
    <w:p w:rsidR="00464793" w:rsidRPr="00443C88" w:rsidRDefault="00464793" w:rsidP="00464793">
      <w:pPr>
        <w:jc w:val="both"/>
        <w:rPr>
          <w:sz w:val="24"/>
          <w:szCs w:val="24"/>
        </w:rPr>
      </w:pPr>
      <w:r w:rsidRPr="00443C88">
        <w:rPr>
          <w:sz w:val="24"/>
          <w:szCs w:val="24"/>
        </w:rPr>
        <w:tab/>
        <w:t>Интегрированные маркетинговые коммуникации как новая коммуникационная технология.</w:t>
      </w:r>
    </w:p>
    <w:p w:rsidR="00464793" w:rsidRPr="00443C88" w:rsidRDefault="00464793" w:rsidP="00464793">
      <w:pPr>
        <w:ind w:firstLine="720"/>
        <w:jc w:val="both"/>
        <w:rPr>
          <w:sz w:val="24"/>
          <w:szCs w:val="24"/>
        </w:rPr>
      </w:pPr>
    </w:p>
    <w:p w:rsidR="00464793" w:rsidRPr="00443C88" w:rsidRDefault="00464793" w:rsidP="00464793">
      <w:pPr>
        <w:jc w:val="center"/>
        <w:rPr>
          <w:b/>
          <w:sz w:val="24"/>
          <w:szCs w:val="24"/>
        </w:rPr>
      </w:pPr>
      <w:r w:rsidRPr="00443C88">
        <w:rPr>
          <w:b/>
          <w:sz w:val="24"/>
          <w:szCs w:val="24"/>
        </w:rPr>
        <w:t xml:space="preserve">Тема 5. Политические </w:t>
      </w:r>
      <w:r w:rsidRPr="00443C88">
        <w:rPr>
          <w:b/>
          <w:sz w:val="24"/>
          <w:szCs w:val="24"/>
          <w:lang w:val="en-US"/>
        </w:rPr>
        <w:t>PR</w:t>
      </w:r>
      <w:r w:rsidRPr="00443C88">
        <w:rPr>
          <w:b/>
          <w:sz w:val="24"/>
          <w:szCs w:val="24"/>
        </w:rPr>
        <w:t xml:space="preserve"> </w:t>
      </w:r>
    </w:p>
    <w:p w:rsidR="00464793" w:rsidRPr="00443C88" w:rsidRDefault="00464793" w:rsidP="00464793">
      <w:pPr>
        <w:jc w:val="both"/>
        <w:rPr>
          <w:sz w:val="24"/>
          <w:szCs w:val="24"/>
        </w:rPr>
      </w:pPr>
      <w:r w:rsidRPr="00443C88">
        <w:rPr>
          <w:sz w:val="24"/>
          <w:szCs w:val="24"/>
        </w:rPr>
        <w:tab/>
        <w:t xml:space="preserve">Задачи специалистов по отношениям с государством. </w:t>
      </w:r>
    </w:p>
    <w:p w:rsidR="00464793" w:rsidRPr="00443C88" w:rsidRDefault="00464793" w:rsidP="00464793">
      <w:pPr>
        <w:jc w:val="both"/>
        <w:rPr>
          <w:sz w:val="24"/>
          <w:szCs w:val="24"/>
        </w:rPr>
      </w:pPr>
      <w:r w:rsidRPr="00443C88">
        <w:rPr>
          <w:sz w:val="24"/>
          <w:szCs w:val="24"/>
        </w:rPr>
        <w:t>Лоббизм и  комитеты политического действия: прямые и непрямые методы воздействия.</w:t>
      </w:r>
    </w:p>
    <w:p w:rsidR="00464793" w:rsidRPr="00443C88" w:rsidRDefault="00464793" w:rsidP="00464793">
      <w:pPr>
        <w:jc w:val="both"/>
        <w:rPr>
          <w:sz w:val="24"/>
          <w:szCs w:val="24"/>
        </w:rPr>
      </w:pPr>
      <w:r w:rsidRPr="00443C88">
        <w:rPr>
          <w:sz w:val="24"/>
          <w:szCs w:val="24"/>
        </w:rPr>
        <w:tab/>
        <w:t>Работа с местными органами государственного управления и местной общественностью.</w:t>
      </w:r>
    </w:p>
    <w:p w:rsidR="00464793" w:rsidRPr="00443C88" w:rsidRDefault="00464793" w:rsidP="00464793">
      <w:pPr>
        <w:jc w:val="center"/>
        <w:rPr>
          <w:b/>
          <w:sz w:val="24"/>
          <w:szCs w:val="24"/>
        </w:rPr>
      </w:pPr>
    </w:p>
    <w:p w:rsidR="00464793" w:rsidRPr="00443C88" w:rsidRDefault="00464793" w:rsidP="00464793">
      <w:pPr>
        <w:jc w:val="center"/>
        <w:rPr>
          <w:sz w:val="24"/>
          <w:szCs w:val="24"/>
        </w:rPr>
      </w:pPr>
      <w:r w:rsidRPr="00443C88">
        <w:rPr>
          <w:b/>
          <w:sz w:val="24"/>
          <w:szCs w:val="24"/>
        </w:rPr>
        <w:t xml:space="preserve">Тема 6. Внутренние и внешние </w:t>
      </w:r>
      <w:r w:rsidRPr="00443C88">
        <w:rPr>
          <w:b/>
          <w:sz w:val="24"/>
          <w:szCs w:val="24"/>
          <w:lang w:val="en-US"/>
        </w:rPr>
        <w:t>PR</w:t>
      </w:r>
      <w:r w:rsidRPr="00443C88">
        <w:rPr>
          <w:b/>
          <w:sz w:val="24"/>
          <w:szCs w:val="24"/>
        </w:rPr>
        <w:t xml:space="preserve"> </w:t>
      </w:r>
    </w:p>
    <w:p w:rsidR="00464793" w:rsidRPr="00443C88" w:rsidRDefault="00464793" w:rsidP="00464793">
      <w:pPr>
        <w:jc w:val="both"/>
        <w:rPr>
          <w:sz w:val="24"/>
          <w:szCs w:val="24"/>
        </w:rPr>
      </w:pPr>
    </w:p>
    <w:p w:rsidR="00464793" w:rsidRPr="00443C88" w:rsidRDefault="00464793" w:rsidP="00464793">
      <w:pPr>
        <w:jc w:val="both"/>
        <w:rPr>
          <w:sz w:val="24"/>
          <w:szCs w:val="24"/>
        </w:rPr>
      </w:pPr>
      <w:r w:rsidRPr="00443C88">
        <w:rPr>
          <w:sz w:val="24"/>
          <w:szCs w:val="24"/>
        </w:rPr>
        <w:tab/>
        <w:t>Принципы современных коммуникаций с занятыми.</w:t>
      </w:r>
    </w:p>
    <w:p w:rsidR="00464793" w:rsidRPr="00443C88" w:rsidRDefault="00464793" w:rsidP="00464793">
      <w:pPr>
        <w:jc w:val="both"/>
        <w:rPr>
          <w:sz w:val="24"/>
          <w:szCs w:val="24"/>
        </w:rPr>
      </w:pPr>
      <w:r w:rsidRPr="00443C88">
        <w:rPr>
          <w:sz w:val="24"/>
          <w:szCs w:val="24"/>
        </w:rPr>
        <w:tab/>
        <w:t>Средства внутриорганизационных коммуникаций: листки новостей, управленческие публикации, доски объявлений, ежегодные отчеты для занятых, слухи.</w:t>
      </w:r>
    </w:p>
    <w:p w:rsidR="00464793" w:rsidRPr="00443C88" w:rsidRDefault="00464793" w:rsidP="00464793">
      <w:pPr>
        <w:jc w:val="both"/>
        <w:rPr>
          <w:sz w:val="24"/>
          <w:szCs w:val="24"/>
        </w:rPr>
      </w:pPr>
      <w:r w:rsidRPr="00443C88">
        <w:rPr>
          <w:sz w:val="24"/>
          <w:szCs w:val="24"/>
        </w:rPr>
        <w:tab/>
        <w:t>Непосредственные коммуникации с руководителями.</w:t>
      </w:r>
    </w:p>
    <w:p w:rsidR="00464793" w:rsidRPr="00443C88" w:rsidRDefault="00464793" w:rsidP="00464793">
      <w:pPr>
        <w:jc w:val="both"/>
        <w:rPr>
          <w:sz w:val="24"/>
          <w:szCs w:val="24"/>
        </w:rPr>
      </w:pPr>
      <w:r w:rsidRPr="00443C88">
        <w:rPr>
          <w:sz w:val="24"/>
          <w:szCs w:val="24"/>
        </w:rPr>
        <w:t>Формирование внутренней корпоративной культуры.</w:t>
      </w:r>
    </w:p>
    <w:p w:rsidR="00464793" w:rsidRPr="00443C88" w:rsidRDefault="00464793" w:rsidP="00464793">
      <w:pPr>
        <w:jc w:val="both"/>
        <w:rPr>
          <w:sz w:val="24"/>
          <w:szCs w:val="24"/>
        </w:rPr>
      </w:pPr>
      <w:r w:rsidRPr="00443C88">
        <w:rPr>
          <w:sz w:val="24"/>
          <w:szCs w:val="24"/>
        </w:rPr>
        <w:t xml:space="preserve">       Организация специальных событий. Определение понятий «событийная коммуникация», «событийные конструкции», «специальные события». Церемонии открытия. Приемы. Презентации. Конференции. Дни открытых дверей. «Круглые столы». Выставки.</w:t>
      </w:r>
    </w:p>
    <w:p w:rsidR="00464793" w:rsidRPr="00443C88" w:rsidRDefault="00464793" w:rsidP="00464793">
      <w:pPr>
        <w:jc w:val="both"/>
        <w:rPr>
          <w:sz w:val="24"/>
          <w:szCs w:val="24"/>
        </w:rPr>
      </w:pPr>
      <w:r w:rsidRPr="00443C88">
        <w:rPr>
          <w:sz w:val="24"/>
          <w:szCs w:val="24"/>
        </w:rPr>
        <w:t xml:space="preserve">        Кризисные PR. Подготовка к кризису и его начало. Процесс управления кризисом. Коммуникации в ситуации кризиса. Рекомендации по успешному преодолению кризиса.</w:t>
      </w:r>
    </w:p>
    <w:p w:rsidR="00464793" w:rsidRPr="00443C88" w:rsidRDefault="00464793" w:rsidP="00464793">
      <w:pPr>
        <w:ind w:firstLine="720"/>
        <w:jc w:val="both"/>
        <w:rPr>
          <w:sz w:val="24"/>
          <w:szCs w:val="24"/>
        </w:rPr>
      </w:pPr>
      <w:r w:rsidRPr="00443C88">
        <w:rPr>
          <w:sz w:val="24"/>
          <w:szCs w:val="24"/>
        </w:rPr>
        <w:t>Комплексные циклы действий в конфликтной ситуации. Локальные приемы и механизмы управления конфликтами.</w:t>
      </w:r>
    </w:p>
    <w:p w:rsidR="00464793" w:rsidRPr="00443C88" w:rsidRDefault="00464793" w:rsidP="00464793">
      <w:pPr>
        <w:ind w:firstLine="720"/>
        <w:jc w:val="both"/>
        <w:rPr>
          <w:sz w:val="24"/>
          <w:szCs w:val="24"/>
        </w:rPr>
      </w:pPr>
    </w:p>
    <w:p w:rsidR="00464793" w:rsidRPr="00443C88" w:rsidRDefault="00464793" w:rsidP="00464793">
      <w:pPr>
        <w:jc w:val="center"/>
        <w:rPr>
          <w:b/>
          <w:sz w:val="24"/>
          <w:szCs w:val="24"/>
        </w:rPr>
      </w:pPr>
      <w:r w:rsidRPr="00443C88">
        <w:rPr>
          <w:b/>
          <w:sz w:val="24"/>
          <w:szCs w:val="24"/>
        </w:rPr>
        <w:t xml:space="preserve">Тема 7. Имидж организации </w:t>
      </w:r>
    </w:p>
    <w:p w:rsidR="00464793" w:rsidRPr="00443C88" w:rsidRDefault="00464793" w:rsidP="00464793">
      <w:pPr>
        <w:ind w:firstLine="720"/>
        <w:jc w:val="both"/>
        <w:rPr>
          <w:sz w:val="24"/>
          <w:szCs w:val="24"/>
        </w:rPr>
      </w:pPr>
      <w:r w:rsidRPr="00443C88">
        <w:rPr>
          <w:sz w:val="24"/>
          <w:szCs w:val="24"/>
        </w:rPr>
        <w:tab/>
        <w:t xml:space="preserve">Имидж как психологическая </w:t>
      </w:r>
      <w:r w:rsidRPr="00443C88">
        <w:rPr>
          <w:sz w:val="24"/>
          <w:szCs w:val="24"/>
          <w:lang w:val="en-US"/>
        </w:rPr>
        <w:t>PR</w:t>
      </w:r>
      <w:r w:rsidRPr="00443C88">
        <w:rPr>
          <w:sz w:val="24"/>
          <w:szCs w:val="24"/>
        </w:rPr>
        <w:t xml:space="preserve">-категория. Основные характеристики имиджа. Функции имиджа. Типы имиджей. Положительные и отрицательные имиджи: общее и особенное в формировании и развитии. </w:t>
      </w:r>
    </w:p>
    <w:p w:rsidR="00464793" w:rsidRPr="00443C88" w:rsidRDefault="00464793" w:rsidP="00464793">
      <w:pPr>
        <w:ind w:firstLine="720"/>
        <w:jc w:val="both"/>
        <w:rPr>
          <w:sz w:val="24"/>
          <w:szCs w:val="24"/>
        </w:rPr>
      </w:pPr>
      <w:r w:rsidRPr="00443C88">
        <w:rPr>
          <w:sz w:val="24"/>
          <w:szCs w:val="24"/>
        </w:rPr>
        <w:t>Эмоциональная окрашенность имиджа. Общая модель имиджевой коммуникации.  Законы сочетания имиджей.</w:t>
      </w:r>
    </w:p>
    <w:p w:rsidR="00464793" w:rsidRPr="00443C88" w:rsidRDefault="00464793" w:rsidP="00464793">
      <w:pPr>
        <w:jc w:val="both"/>
        <w:rPr>
          <w:sz w:val="24"/>
          <w:szCs w:val="24"/>
        </w:rPr>
      </w:pPr>
      <w:r w:rsidRPr="00443C88">
        <w:rPr>
          <w:sz w:val="24"/>
          <w:szCs w:val="24"/>
        </w:rPr>
        <w:t xml:space="preserve">         Инструментарий имиджелогии. Позиционирование, манипуляция, мифологизация, эмоционализация.</w:t>
      </w:r>
    </w:p>
    <w:p w:rsidR="00464793" w:rsidRPr="00443C88" w:rsidRDefault="00464793" w:rsidP="00464793">
      <w:pPr>
        <w:ind w:firstLine="720"/>
        <w:jc w:val="both"/>
        <w:rPr>
          <w:sz w:val="24"/>
          <w:szCs w:val="24"/>
        </w:rPr>
      </w:pPr>
      <w:r w:rsidRPr="00443C88">
        <w:rPr>
          <w:sz w:val="24"/>
          <w:szCs w:val="24"/>
        </w:rPr>
        <w:t>Формат, вербализация, детализация, акцентирование информации, архаизация. Замена целей, подача противоречивых сигналов, дистанцирование, метафоризация.</w:t>
      </w:r>
    </w:p>
    <w:p w:rsidR="00464793" w:rsidRPr="00443C88" w:rsidRDefault="00464793" w:rsidP="00464793">
      <w:pPr>
        <w:ind w:firstLine="720"/>
        <w:jc w:val="both"/>
        <w:rPr>
          <w:sz w:val="24"/>
          <w:szCs w:val="24"/>
        </w:rPr>
      </w:pPr>
      <w:r w:rsidRPr="00443C88">
        <w:rPr>
          <w:sz w:val="24"/>
          <w:szCs w:val="24"/>
        </w:rPr>
        <w:t xml:space="preserve"> Визуализация, нейролингвистическое программирование, внедрение моделей восприятия, контекстное введение знаков.</w:t>
      </w:r>
    </w:p>
    <w:p w:rsidR="00464793" w:rsidRPr="00443C88" w:rsidRDefault="00464793" w:rsidP="00464793">
      <w:pPr>
        <w:jc w:val="both"/>
        <w:rPr>
          <w:sz w:val="24"/>
          <w:szCs w:val="24"/>
        </w:rPr>
      </w:pPr>
      <w:r w:rsidRPr="00443C88">
        <w:rPr>
          <w:sz w:val="24"/>
          <w:szCs w:val="24"/>
        </w:rPr>
        <w:t xml:space="preserve">          Формирование корпоративного имиджа и репутации. Основы для формирования позитивного имиджа организации. Структурные модели имиджа организации. Требования к названию организации. Требования к фирменному стилю. Требования к оформлению интерьера офиса. Требования к персоналу и его корпоративной культуре. Мастер-план по формированию корпоративного имиджа.</w:t>
      </w:r>
    </w:p>
    <w:p w:rsidR="00464793" w:rsidRPr="00443C88" w:rsidRDefault="00464793" w:rsidP="00464793">
      <w:pPr>
        <w:ind w:firstLine="720"/>
        <w:jc w:val="both"/>
        <w:rPr>
          <w:sz w:val="24"/>
          <w:szCs w:val="24"/>
        </w:rPr>
      </w:pPr>
      <w:r w:rsidRPr="00443C88">
        <w:rPr>
          <w:sz w:val="24"/>
          <w:szCs w:val="24"/>
        </w:rPr>
        <w:t>Репутация: определение понятия. Репутация и брэнд. Продвижение репутации в СМИ. Основные составляющие элементы репутации.</w:t>
      </w:r>
    </w:p>
    <w:p w:rsidR="009A6E61" w:rsidRPr="00443C88" w:rsidRDefault="00464793" w:rsidP="00464793">
      <w:pPr>
        <w:ind w:firstLine="708"/>
        <w:jc w:val="both"/>
        <w:rPr>
          <w:bCs/>
          <w:color w:val="000000"/>
          <w:sz w:val="24"/>
          <w:szCs w:val="24"/>
        </w:rPr>
      </w:pPr>
      <w:r w:rsidRPr="00443C88">
        <w:rPr>
          <w:sz w:val="24"/>
          <w:szCs w:val="24"/>
        </w:rPr>
        <w:t>Политический имидж. Общие характеристики политического имиджа. Требования к политическому имиджу: черты победителя, черты «отца», стереотипная многоплано</w:t>
      </w:r>
      <w:r w:rsidRPr="00443C88">
        <w:rPr>
          <w:sz w:val="24"/>
          <w:szCs w:val="24"/>
        </w:rPr>
        <w:lastRenderedPageBreak/>
        <w:t xml:space="preserve">вость. Открытость, эффективные коммуникации. Окружение политика. Личность политика. Взаимодействие со СМИ как фактор создания позитивного политического имиджа. </w:t>
      </w:r>
      <w:r w:rsidR="009A6E61" w:rsidRPr="00443C88">
        <w:rPr>
          <w:bCs/>
          <w:color w:val="000000"/>
          <w:sz w:val="24"/>
          <w:szCs w:val="24"/>
        </w:rPr>
        <w:t xml:space="preserve">     </w:t>
      </w:r>
    </w:p>
    <w:p w:rsidR="00B14050" w:rsidRPr="00443C88" w:rsidRDefault="00BE0DF1" w:rsidP="009A6E61">
      <w:pPr>
        <w:ind w:firstLine="709"/>
        <w:jc w:val="both"/>
        <w:rPr>
          <w:sz w:val="24"/>
          <w:szCs w:val="24"/>
        </w:rPr>
      </w:pPr>
      <w:r w:rsidRPr="00443C88">
        <w:rPr>
          <w:sz w:val="24"/>
          <w:szCs w:val="24"/>
        </w:rPr>
        <w:t xml:space="preserve"> </w:t>
      </w:r>
    </w:p>
    <w:p w:rsidR="003A71E4" w:rsidRPr="00AA49C1" w:rsidRDefault="00F803A3" w:rsidP="00D376E7">
      <w:pPr>
        <w:tabs>
          <w:tab w:val="left" w:pos="900"/>
        </w:tabs>
        <w:ind w:firstLine="851"/>
        <w:jc w:val="both"/>
        <w:rPr>
          <w:b/>
          <w:sz w:val="24"/>
          <w:szCs w:val="24"/>
        </w:rPr>
      </w:pPr>
      <w:r w:rsidRPr="00AA49C1">
        <w:rPr>
          <w:b/>
          <w:sz w:val="24"/>
          <w:szCs w:val="24"/>
        </w:rPr>
        <w:t>6. Перечень учебно-методического обеспечения для самостоятельной работы обучающихся по дисциплине</w:t>
      </w:r>
    </w:p>
    <w:p w:rsidR="003A57B5" w:rsidRPr="00AA49C1" w:rsidRDefault="003A57B5" w:rsidP="00D376E7">
      <w:pPr>
        <w:pStyle w:val="a4"/>
        <w:numPr>
          <w:ilvl w:val="0"/>
          <w:numId w:val="4"/>
        </w:numPr>
        <w:spacing w:after="0" w:line="240" w:lineRule="auto"/>
        <w:ind w:left="0" w:firstLine="851"/>
        <w:jc w:val="both"/>
        <w:rPr>
          <w:rFonts w:ascii="Times New Roman" w:hAnsi="Times New Roman"/>
          <w:sz w:val="24"/>
          <w:szCs w:val="24"/>
        </w:rPr>
      </w:pPr>
      <w:r w:rsidRPr="00AA49C1">
        <w:rPr>
          <w:rFonts w:ascii="Times New Roman" w:hAnsi="Times New Roman"/>
          <w:sz w:val="24"/>
          <w:szCs w:val="24"/>
        </w:rPr>
        <w:t xml:space="preserve">Методические указания  для обучающихся по освоению дисциплины </w:t>
      </w:r>
      <w:r w:rsidR="006B066C" w:rsidRPr="00AA49C1">
        <w:rPr>
          <w:rFonts w:ascii="Times New Roman" w:hAnsi="Times New Roman"/>
          <w:sz w:val="24"/>
          <w:szCs w:val="24"/>
        </w:rPr>
        <w:t>«</w:t>
      </w:r>
      <w:r w:rsidR="00C15A77" w:rsidRPr="00AA49C1">
        <w:rPr>
          <w:rFonts w:ascii="Times New Roman" w:hAnsi="Times New Roman"/>
          <w:sz w:val="24"/>
          <w:szCs w:val="24"/>
        </w:rPr>
        <w:t>Управление общественными отношениями</w:t>
      </w:r>
      <w:r w:rsidR="00BD1A97" w:rsidRPr="00AA49C1">
        <w:rPr>
          <w:rFonts w:ascii="Times New Roman" w:hAnsi="Times New Roman"/>
          <w:sz w:val="24"/>
          <w:szCs w:val="24"/>
        </w:rPr>
        <w:t xml:space="preserve"> </w:t>
      </w:r>
      <w:r w:rsidR="006B066C" w:rsidRPr="00AA49C1">
        <w:rPr>
          <w:rFonts w:ascii="Times New Roman" w:hAnsi="Times New Roman"/>
          <w:sz w:val="24"/>
          <w:szCs w:val="24"/>
        </w:rPr>
        <w:t>»</w:t>
      </w:r>
      <w:r w:rsidRPr="00AA49C1">
        <w:rPr>
          <w:rFonts w:ascii="Times New Roman" w:hAnsi="Times New Roman"/>
          <w:sz w:val="24"/>
          <w:szCs w:val="24"/>
        </w:rPr>
        <w:t>/</w:t>
      </w:r>
      <w:r w:rsidR="00516F43" w:rsidRPr="00AA49C1">
        <w:rPr>
          <w:rFonts w:ascii="Times New Roman" w:hAnsi="Times New Roman"/>
          <w:sz w:val="24"/>
          <w:szCs w:val="24"/>
        </w:rPr>
        <w:t xml:space="preserve"> </w:t>
      </w:r>
      <w:r w:rsidR="007F7860">
        <w:rPr>
          <w:rFonts w:ascii="Times New Roman" w:hAnsi="Times New Roman"/>
          <w:sz w:val="24"/>
          <w:szCs w:val="24"/>
        </w:rPr>
        <w:t>Е.А. Косьмина</w:t>
      </w:r>
      <w:r w:rsidRPr="00AA49C1">
        <w:rPr>
          <w:rFonts w:ascii="Times New Roman" w:hAnsi="Times New Roman"/>
          <w:sz w:val="24"/>
          <w:szCs w:val="24"/>
        </w:rPr>
        <w:t xml:space="preserve">. </w:t>
      </w:r>
      <w:r w:rsidR="00920199" w:rsidRPr="00AA49C1">
        <w:rPr>
          <w:rFonts w:ascii="Times New Roman" w:hAnsi="Times New Roman"/>
          <w:sz w:val="24"/>
          <w:szCs w:val="24"/>
        </w:rPr>
        <w:t xml:space="preserve">– Омск: </w:t>
      </w:r>
      <w:r w:rsidRPr="00AA49C1">
        <w:rPr>
          <w:rFonts w:ascii="Times New Roman" w:hAnsi="Times New Roman"/>
          <w:sz w:val="24"/>
          <w:szCs w:val="24"/>
        </w:rPr>
        <w:t>Изд-во Омской гуманитарной академии, 201</w:t>
      </w:r>
      <w:r w:rsidR="00AA49C1" w:rsidRPr="00AA49C1">
        <w:rPr>
          <w:rFonts w:ascii="Times New Roman" w:hAnsi="Times New Roman"/>
          <w:sz w:val="24"/>
          <w:szCs w:val="24"/>
        </w:rPr>
        <w:t>8</w:t>
      </w:r>
      <w:r w:rsidR="00920199" w:rsidRPr="00AA49C1">
        <w:rPr>
          <w:rFonts w:ascii="Times New Roman" w:hAnsi="Times New Roman"/>
          <w:sz w:val="24"/>
          <w:szCs w:val="24"/>
        </w:rPr>
        <w:t xml:space="preserve">. </w:t>
      </w:r>
    </w:p>
    <w:p w:rsidR="00A542DD" w:rsidRPr="00AA49C1" w:rsidRDefault="00A542DD" w:rsidP="00D376E7">
      <w:pPr>
        <w:pStyle w:val="a4"/>
        <w:numPr>
          <w:ilvl w:val="0"/>
          <w:numId w:val="4"/>
        </w:numPr>
        <w:tabs>
          <w:tab w:val="left" w:pos="284"/>
        </w:tabs>
        <w:spacing w:after="0" w:line="240" w:lineRule="auto"/>
        <w:ind w:left="0" w:firstLine="851"/>
        <w:jc w:val="both"/>
        <w:rPr>
          <w:rFonts w:ascii="Times New Roman" w:hAnsi="Times New Roman"/>
          <w:sz w:val="24"/>
          <w:szCs w:val="24"/>
        </w:rPr>
      </w:pPr>
      <w:r w:rsidRPr="00AA49C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542DD" w:rsidRPr="00AA49C1" w:rsidRDefault="00A542DD" w:rsidP="00D376E7">
      <w:pPr>
        <w:pStyle w:val="a4"/>
        <w:numPr>
          <w:ilvl w:val="0"/>
          <w:numId w:val="4"/>
        </w:numPr>
        <w:tabs>
          <w:tab w:val="left" w:pos="284"/>
        </w:tabs>
        <w:spacing w:after="0" w:line="240" w:lineRule="auto"/>
        <w:ind w:left="0" w:firstLine="851"/>
        <w:jc w:val="both"/>
        <w:rPr>
          <w:rFonts w:ascii="Times New Roman" w:hAnsi="Times New Roman"/>
          <w:sz w:val="24"/>
          <w:szCs w:val="24"/>
        </w:rPr>
      </w:pPr>
      <w:r w:rsidRPr="00AA49C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42DD" w:rsidRPr="00AA49C1" w:rsidRDefault="00A542DD" w:rsidP="00D376E7">
      <w:pPr>
        <w:pStyle w:val="a4"/>
        <w:numPr>
          <w:ilvl w:val="0"/>
          <w:numId w:val="4"/>
        </w:numPr>
        <w:tabs>
          <w:tab w:val="left" w:pos="284"/>
        </w:tabs>
        <w:spacing w:after="0" w:line="240" w:lineRule="auto"/>
        <w:ind w:left="0" w:firstLine="851"/>
        <w:jc w:val="both"/>
        <w:rPr>
          <w:rFonts w:ascii="Times New Roman" w:hAnsi="Times New Roman"/>
          <w:sz w:val="24"/>
          <w:szCs w:val="24"/>
        </w:rPr>
      </w:pPr>
      <w:r w:rsidRPr="00AA49C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443C88" w:rsidRDefault="00FD6763" w:rsidP="00D376E7">
      <w:pPr>
        <w:ind w:firstLine="851"/>
        <w:jc w:val="both"/>
        <w:rPr>
          <w:rFonts w:eastAsia="Calibri"/>
          <w:b/>
          <w:color w:val="000000"/>
          <w:sz w:val="24"/>
          <w:szCs w:val="24"/>
        </w:rPr>
      </w:pPr>
    </w:p>
    <w:p w:rsidR="00785842" w:rsidRPr="00443C88" w:rsidRDefault="00AA49C1" w:rsidP="00D376E7">
      <w:pPr>
        <w:ind w:firstLine="851"/>
        <w:jc w:val="both"/>
        <w:rPr>
          <w:b/>
          <w:sz w:val="24"/>
          <w:szCs w:val="24"/>
        </w:rPr>
      </w:pPr>
      <w:r>
        <w:rPr>
          <w:b/>
          <w:sz w:val="24"/>
          <w:szCs w:val="24"/>
        </w:rPr>
        <w:t>7</w:t>
      </w:r>
      <w:r w:rsidR="007F4B97" w:rsidRPr="00443C88">
        <w:rPr>
          <w:b/>
          <w:sz w:val="24"/>
          <w:szCs w:val="24"/>
        </w:rPr>
        <w:t>.</w:t>
      </w:r>
      <w:r w:rsidR="007865CB" w:rsidRPr="00443C88">
        <w:rPr>
          <w:b/>
          <w:sz w:val="24"/>
          <w:szCs w:val="24"/>
        </w:rPr>
        <w:t xml:space="preserve"> </w:t>
      </w:r>
      <w:r w:rsidR="00785842" w:rsidRPr="00443C88">
        <w:rPr>
          <w:b/>
          <w:sz w:val="24"/>
          <w:szCs w:val="24"/>
        </w:rPr>
        <w:t>Перечень основной и дополнительной учебной литературы, необходимой для освоения дисциплины</w:t>
      </w:r>
    </w:p>
    <w:p w:rsidR="008961AD" w:rsidRPr="00443C88" w:rsidRDefault="008961AD" w:rsidP="00D376E7">
      <w:pPr>
        <w:ind w:firstLine="851"/>
        <w:jc w:val="both"/>
        <w:rPr>
          <w:b/>
          <w:sz w:val="24"/>
          <w:szCs w:val="24"/>
        </w:rPr>
      </w:pPr>
    </w:p>
    <w:p w:rsidR="007F7860" w:rsidRPr="00105301" w:rsidRDefault="007F7860" w:rsidP="00D376E7">
      <w:pPr>
        <w:widowControl/>
        <w:tabs>
          <w:tab w:val="left" w:pos="406"/>
        </w:tabs>
        <w:autoSpaceDE/>
        <w:autoSpaceDN/>
        <w:adjustRightInd/>
        <w:ind w:firstLine="851"/>
        <w:jc w:val="both"/>
        <w:rPr>
          <w:b/>
          <w:bCs/>
          <w:i/>
          <w:sz w:val="24"/>
          <w:szCs w:val="24"/>
        </w:rPr>
      </w:pPr>
      <w:r w:rsidRPr="00105301">
        <w:rPr>
          <w:b/>
          <w:bCs/>
          <w:i/>
          <w:sz w:val="24"/>
          <w:szCs w:val="24"/>
        </w:rPr>
        <w:t>Основная:</w:t>
      </w:r>
    </w:p>
    <w:p w:rsidR="007F7860" w:rsidRPr="00105301" w:rsidRDefault="007F7860" w:rsidP="00D376E7">
      <w:pPr>
        <w:numPr>
          <w:ilvl w:val="0"/>
          <w:numId w:val="48"/>
        </w:numPr>
        <w:tabs>
          <w:tab w:val="left" w:pos="426"/>
        </w:tabs>
        <w:ind w:left="0" w:firstLine="851"/>
        <w:jc w:val="both"/>
        <w:rPr>
          <w:sz w:val="24"/>
          <w:szCs w:val="24"/>
        </w:rPr>
      </w:pPr>
      <w:r w:rsidRPr="00105301">
        <w:rPr>
          <w:sz w:val="24"/>
          <w:szCs w:val="24"/>
        </w:rPr>
        <w:t xml:space="preserve">Ершов В.В. Правовое и индивидуальное регулирование общественных отношений [Электронный ресурс] : монография / В.В. Ершов. — Электрон. текстовые данные. — М. : Российский государственный университет правосудия, 2018. — 628 c. — 978-5-93916-631-7.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504166">
          <w:rPr>
            <w:rStyle w:val="a7"/>
            <w:sz w:val="24"/>
            <w:szCs w:val="24"/>
            <w:shd w:val="clear" w:color="auto" w:fill="FCFCFC"/>
          </w:rPr>
          <w:t>http://www.iprbookshop.ru/74170.html</w:t>
        </w:r>
      </w:hyperlink>
    </w:p>
    <w:p w:rsidR="007F7860" w:rsidRPr="00105301" w:rsidRDefault="007F7860" w:rsidP="00D376E7">
      <w:pPr>
        <w:numPr>
          <w:ilvl w:val="0"/>
          <w:numId w:val="48"/>
        </w:numPr>
        <w:tabs>
          <w:tab w:val="left" w:pos="426"/>
        </w:tabs>
        <w:ind w:left="0" w:firstLine="851"/>
        <w:jc w:val="both"/>
        <w:rPr>
          <w:sz w:val="24"/>
          <w:szCs w:val="24"/>
        </w:rPr>
      </w:pPr>
      <w:r w:rsidRPr="00105301">
        <w:rPr>
          <w:sz w:val="24"/>
          <w:szCs w:val="24"/>
        </w:rPr>
        <w:t xml:space="preserve">Перминова, М. С. Социология общественных связей и отношений [Электронный ресурс] : практикум / М. С. Перминова. — Электрон. текстовые данные. — Оренбург : Оренбургский государственный университет, ЭБС АСВ, 2015. — 103 c. — 978-5-7410-1286-4.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504166">
          <w:rPr>
            <w:rStyle w:val="a7"/>
            <w:sz w:val="24"/>
            <w:szCs w:val="24"/>
            <w:shd w:val="clear" w:color="auto" w:fill="FCFCFC"/>
          </w:rPr>
          <w:t>http://www.iprbookshop.ru/54158.html</w:t>
        </w:r>
      </w:hyperlink>
      <w:r w:rsidRPr="00105301">
        <w:rPr>
          <w:sz w:val="24"/>
          <w:szCs w:val="24"/>
        </w:rPr>
        <w:t xml:space="preserve"> </w:t>
      </w:r>
    </w:p>
    <w:p w:rsidR="007F7860" w:rsidRPr="00105301" w:rsidRDefault="007F7860" w:rsidP="00D376E7">
      <w:pPr>
        <w:tabs>
          <w:tab w:val="left" w:pos="426"/>
        </w:tabs>
        <w:ind w:firstLine="851"/>
        <w:jc w:val="both"/>
        <w:rPr>
          <w:b/>
          <w:sz w:val="24"/>
          <w:szCs w:val="24"/>
        </w:rPr>
      </w:pPr>
    </w:p>
    <w:p w:rsidR="007F7860" w:rsidRPr="00105301" w:rsidRDefault="007F7860" w:rsidP="00D376E7">
      <w:pPr>
        <w:tabs>
          <w:tab w:val="left" w:pos="426"/>
        </w:tabs>
        <w:ind w:firstLine="851"/>
        <w:jc w:val="both"/>
        <w:rPr>
          <w:b/>
          <w:i/>
          <w:sz w:val="24"/>
          <w:szCs w:val="24"/>
        </w:rPr>
      </w:pPr>
      <w:r w:rsidRPr="00105301">
        <w:rPr>
          <w:b/>
          <w:i/>
          <w:sz w:val="24"/>
          <w:szCs w:val="24"/>
        </w:rPr>
        <w:tab/>
        <w:t>Дополнительная:</w:t>
      </w:r>
    </w:p>
    <w:p w:rsidR="00D376E7" w:rsidRDefault="007F7860" w:rsidP="008961AD">
      <w:pPr>
        <w:widowControl/>
        <w:numPr>
          <w:ilvl w:val="0"/>
          <w:numId w:val="49"/>
        </w:numPr>
        <w:tabs>
          <w:tab w:val="left" w:pos="450"/>
        </w:tabs>
        <w:autoSpaceDE/>
        <w:autoSpaceDN/>
        <w:adjustRightInd/>
        <w:ind w:left="0" w:firstLine="851"/>
        <w:jc w:val="both"/>
        <w:rPr>
          <w:sz w:val="24"/>
          <w:szCs w:val="24"/>
        </w:rPr>
      </w:pPr>
      <w:r w:rsidRPr="00105301">
        <w:rPr>
          <w:sz w:val="24"/>
          <w:szCs w:val="24"/>
        </w:rPr>
        <w:t xml:space="preserve">Шарков, Ф. И. Константы гудвилла. Стиль, паблисити, репутация, имидж и бренд фирмы [Электронный ресурс] : учебное пособие / Ф. И. Шарков. — Электрон. текстовые данные. — М. : Дашков и К, 2015. — 272 c. — 978-5-394-02075-9.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504166">
          <w:rPr>
            <w:rStyle w:val="a7"/>
            <w:sz w:val="24"/>
            <w:szCs w:val="24"/>
            <w:shd w:val="clear" w:color="auto" w:fill="FCFCFC"/>
          </w:rPr>
          <w:t>http://www.iprbookshop.ru/14051.htm</w:t>
        </w:r>
      </w:hyperlink>
    </w:p>
    <w:p w:rsidR="008961AD" w:rsidRPr="00D376E7" w:rsidRDefault="00D376E7" w:rsidP="008961AD">
      <w:pPr>
        <w:widowControl/>
        <w:numPr>
          <w:ilvl w:val="0"/>
          <w:numId w:val="49"/>
        </w:numPr>
        <w:tabs>
          <w:tab w:val="left" w:pos="450"/>
        </w:tabs>
        <w:autoSpaceDE/>
        <w:autoSpaceDN/>
        <w:adjustRightInd/>
        <w:ind w:left="0" w:firstLine="851"/>
        <w:jc w:val="both"/>
        <w:rPr>
          <w:sz w:val="24"/>
          <w:szCs w:val="24"/>
        </w:rPr>
      </w:pPr>
      <w:r w:rsidRPr="00D376E7">
        <w:rPr>
          <w:i/>
          <w:iCs/>
          <w:sz w:val="24"/>
          <w:szCs w:val="24"/>
        </w:rPr>
        <w:t>Коноваленко, М. Ю. </w:t>
      </w:r>
      <w:r w:rsidRPr="00D376E7">
        <w:rPr>
          <w:sz w:val="24"/>
          <w:szCs w:val="24"/>
        </w:rPr>
        <w:t xml:space="preserve"> Деловые коммуникации : учебник и практикум для академического бакалавриата / М. Ю. Коноваленко. — 2-е изд., перераб. и доп. — Москва : Издательство Юрайт, 2019. — 466 с. — (Бакалавр. Академический курс). — ISBN 978-5-534-11058-6. — Текст : электронный // ЭБС Юрайт [сайт]. — URL: </w:t>
      </w:r>
      <w:hyperlink r:id="rId11" w:history="1">
        <w:r w:rsidR="00504166">
          <w:rPr>
            <w:rStyle w:val="a7"/>
            <w:sz w:val="24"/>
            <w:szCs w:val="24"/>
          </w:rPr>
          <w:t>https://urait.ru/bcode/444387</w:t>
        </w:r>
      </w:hyperlink>
    </w:p>
    <w:p w:rsidR="00777B09" w:rsidRPr="00443C88" w:rsidRDefault="00AA49C1" w:rsidP="009A6E61">
      <w:pPr>
        <w:ind w:firstLine="709"/>
        <w:jc w:val="both"/>
        <w:rPr>
          <w:b/>
          <w:color w:val="000000"/>
          <w:sz w:val="24"/>
          <w:szCs w:val="24"/>
        </w:rPr>
      </w:pPr>
      <w:r w:rsidRPr="00D376E7">
        <w:rPr>
          <w:b/>
          <w:color w:val="000000"/>
          <w:sz w:val="24"/>
          <w:szCs w:val="24"/>
        </w:rPr>
        <w:t>8</w:t>
      </w:r>
      <w:r w:rsidR="007F4B97" w:rsidRPr="00D376E7">
        <w:rPr>
          <w:b/>
          <w:color w:val="000000"/>
          <w:sz w:val="24"/>
          <w:szCs w:val="24"/>
        </w:rPr>
        <w:t>.</w:t>
      </w:r>
      <w:r w:rsidR="00777B09" w:rsidRPr="00D376E7">
        <w:rPr>
          <w:b/>
          <w:color w:val="000000"/>
          <w:sz w:val="24"/>
          <w:szCs w:val="24"/>
        </w:rPr>
        <w:t xml:space="preserve"> </w:t>
      </w:r>
      <w:r w:rsidR="007F4B97" w:rsidRPr="00D376E7">
        <w:rPr>
          <w:b/>
          <w:color w:val="000000"/>
          <w:sz w:val="24"/>
          <w:szCs w:val="24"/>
        </w:rPr>
        <w:t>Перечень ресурсов информационно</w:t>
      </w:r>
      <w:r w:rsidR="007F4B97" w:rsidRPr="00443C88">
        <w:rPr>
          <w:b/>
          <w:color w:val="000000"/>
          <w:sz w:val="24"/>
          <w:szCs w:val="24"/>
        </w:rPr>
        <w:t>-телекоммуникационной сети «Интернет», необходимых для освоения дисциплины</w:t>
      </w:r>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ЭБС </w:t>
      </w:r>
      <w:r w:rsidRPr="00443C88">
        <w:rPr>
          <w:rFonts w:ascii="Times New Roman" w:hAnsi="Times New Roman"/>
          <w:color w:val="000000"/>
          <w:sz w:val="24"/>
          <w:szCs w:val="24"/>
          <w:lang w:val="en-US"/>
        </w:rPr>
        <w:t>IPRBooks</w:t>
      </w:r>
      <w:r w:rsidRPr="00443C88">
        <w:rPr>
          <w:rFonts w:ascii="Times New Roman" w:hAnsi="Times New Roman"/>
          <w:color w:val="000000"/>
          <w:sz w:val="24"/>
          <w:szCs w:val="24"/>
        </w:rPr>
        <w:t xml:space="preserve">  Режим доступа: </w:t>
      </w:r>
      <w:hyperlink r:id="rId12" w:history="1">
        <w:r w:rsidR="00504166">
          <w:rPr>
            <w:rStyle w:val="a7"/>
            <w:rFonts w:ascii="Times New Roman" w:hAnsi="Times New Roman"/>
            <w:sz w:val="24"/>
            <w:szCs w:val="24"/>
          </w:rPr>
          <w:t>http://www.iprbookshop.ru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ЭБС издательства «Юрайт» Режим доступа: </w:t>
      </w:r>
      <w:hyperlink r:id="rId13" w:history="1">
        <w:r w:rsidR="00504166">
          <w:rPr>
            <w:rStyle w:val="a7"/>
            <w:rFonts w:ascii="Times New Roman" w:hAnsi="Times New Roman"/>
            <w:sz w:val="24"/>
            <w:szCs w:val="24"/>
          </w:rPr>
          <w:t>http://biblio-online.ru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504166">
          <w:rPr>
            <w:rStyle w:val="a7"/>
            <w:rFonts w:ascii="Times New Roman" w:hAnsi="Times New Roman"/>
            <w:sz w:val="24"/>
            <w:szCs w:val="24"/>
          </w:rPr>
          <w:t>http://window.edu.ru/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Научная электронная библиотека e-library.ru Режим доступа: </w:t>
      </w:r>
      <w:hyperlink r:id="rId15" w:history="1">
        <w:r w:rsidR="00504166">
          <w:rPr>
            <w:rStyle w:val="a7"/>
            <w:rFonts w:ascii="Times New Roman" w:hAnsi="Times New Roman"/>
            <w:sz w:val="24"/>
            <w:szCs w:val="24"/>
          </w:rPr>
          <w:t>http://elibrary.ru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Ресурсы издательства Elsevier Режим доступа:  </w:t>
      </w:r>
      <w:hyperlink r:id="rId16" w:history="1">
        <w:r w:rsidR="00504166">
          <w:rPr>
            <w:rStyle w:val="a7"/>
            <w:rFonts w:ascii="Times New Roman" w:hAnsi="Times New Roman"/>
            <w:sz w:val="24"/>
            <w:szCs w:val="24"/>
          </w:rPr>
          <w:t>http://www.sciencedirect.com</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Федеральный портал «Российское образование» Режим доступа:  </w:t>
      </w:r>
      <w:hyperlink r:id="rId17" w:history="1">
        <w:r w:rsidR="00F17E6E">
          <w:rPr>
            <w:rStyle w:val="a7"/>
            <w:rFonts w:ascii="Times New Roman" w:hAnsi="Times New Roman"/>
            <w:sz w:val="24"/>
            <w:szCs w:val="24"/>
          </w:rPr>
          <w:t>www.edu.ru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Журналы Кембриджского университета Режим доступа: </w:t>
      </w:r>
      <w:hyperlink r:id="rId18" w:history="1">
        <w:r w:rsidR="00504166">
          <w:rPr>
            <w:rStyle w:val="a7"/>
            <w:rFonts w:ascii="Times New Roman" w:hAnsi="Times New Roman"/>
            <w:sz w:val="24"/>
            <w:szCs w:val="24"/>
          </w:rPr>
          <w:t>http://journals.cambridge.org</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Журналы Оксфордского университета Режим доступа:  </w:t>
      </w:r>
      <w:hyperlink r:id="rId19" w:history="1">
        <w:r w:rsidR="00504166">
          <w:rPr>
            <w:rStyle w:val="a7"/>
            <w:rFonts w:ascii="Times New Roman" w:hAnsi="Times New Roman"/>
            <w:sz w:val="24"/>
            <w:szCs w:val="24"/>
          </w:rPr>
          <w:t>http://www.oxfordjoumals.org</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Словари и энциклопедии на Академике Режим доступа: </w:t>
      </w:r>
      <w:hyperlink r:id="rId20" w:history="1">
        <w:r w:rsidR="00504166">
          <w:rPr>
            <w:rStyle w:val="a7"/>
            <w:rFonts w:ascii="Times New Roman" w:hAnsi="Times New Roman"/>
            <w:sz w:val="24"/>
            <w:szCs w:val="24"/>
          </w:rPr>
          <w:t>http://dic.academic.ru/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04166">
          <w:rPr>
            <w:rStyle w:val="a7"/>
            <w:rFonts w:ascii="Times New Roman" w:hAnsi="Times New Roman"/>
            <w:sz w:val="24"/>
            <w:szCs w:val="24"/>
          </w:rPr>
          <w:t>http://www.benran.ru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Сайт Госкомстата РФ. Режим доступа: </w:t>
      </w:r>
      <w:hyperlink r:id="rId22" w:history="1">
        <w:r w:rsidR="00504166">
          <w:rPr>
            <w:rStyle w:val="a7"/>
            <w:rFonts w:ascii="Times New Roman" w:hAnsi="Times New Roman"/>
            <w:sz w:val="24"/>
            <w:szCs w:val="24"/>
          </w:rPr>
          <w:t>http://www.gks.ru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04166">
          <w:rPr>
            <w:rStyle w:val="a7"/>
            <w:rFonts w:ascii="Times New Roman" w:hAnsi="Times New Roman"/>
            <w:sz w:val="24"/>
            <w:szCs w:val="24"/>
          </w:rPr>
          <w:t>http://diss.rsl.ru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04166">
          <w:rPr>
            <w:rStyle w:val="a7"/>
            <w:rFonts w:ascii="Times New Roman" w:hAnsi="Times New Roman"/>
            <w:sz w:val="24"/>
            <w:szCs w:val="24"/>
          </w:rPr>
          <w:t>http://ru.spinform.ru</w:t>
        </w:r>
      </w:hyperlink>
    </w:p>
    <w:p w:rsidR="007F4B97" w:rsidRPr="00443C88" w:rsidRDefault="007F4B97" w:rsidP="009A6E61">
      <w:pPr>
        <w:ind w:firstLine="709"/>
        <w:jc w:val="both"/>
        <w:rPr>
          <w:rFonts w:eastAsia="Calibri"/>
          <w:color w:val="000000"/>
          <w:sz w:val="24"/>
          <w:szCs w:val="24"/>
        </w:rPr>
      </w:pPr>
      <w:r w:rsidRPr="00443C88">
        <w:rPr>
          <w:color w:val="000000"/>
          <w:sz w:val="24"/>
          <w:szCs w:val="24"/>
        </w:rPr>
        <w:t xml:space="preserve">Каждый обучающийся </w:t>
      </w:r>
      <w:r w:rsidR="00777B09" w:rsidRPr="00443C88">
        <w:rPr>
          <w:color w:val="000000"/>
          <w:sz w:val="24"/>
          <w:szCs w:val="24"/>
        </w:rPr>
        <w:t>Омской гуманитарной академии</w:t>
      </w:r>
      <w:r w:rsidRPr="00443C88">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3C88">
        <w:rPr>
          <w:rFonts w:eastAsia="Calibri"/>
          <w:color w:val="000000"/>
          <w:sz w:val="24"/>
          <w:szCs w:val="24"/>
        </w:rPr>
        <w:t xml:space="preserve"> </w:t>
      </w:r>
      <w:r w:rsidRPr="00443C88">
        <w:rPr>
          <w:color w:val="000000"/>
          <w:sz w:val="24"/>
          <w:szCs w:val="24"/>
        </w:rPr>
        <w:t xml:space="preserve">информационно-образовательной среде </w:t>
      </w:r>
      <w:r w:rsidR="00777B09" w:rsidRPr="00443C88">
        <w:rPr>
          <w:color w:val="000000"/>
          <w:sz w:val="24"/>
          <w:szCs w:val="24"/>
        </w:rPr>
        <w:t>Академии</w:t>
      </w:r>
      <w:r w:rsidRPr="00443C88">
        <w:rPr>
          <w:color w:val="000000"/>
          <w:sz w:val="24"/>
          <w:szCs w:val="24"/>
        </w:rPr>
        <w:t>. Электронно-библиотечная система</w:t>
      </w:r>
      <w:r w:rsidRPr="00443C88">
        <w:rPr>
          <w:rFonts w:eastAsia="Calibri"/>
          <w:color w:val="000000"/>
          <w:sz w:val="24"/>
          <w:szCs w:val="24"/>
        </w:rPr>
        <w:t xml:space="preserve"> </w:t>
      </w:r>
      <w:r w:rsidRPr="00443C88">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3C88">
        <w:rPr>
          <w:rFonts w:eastAsia="Calibri"/>
          <w:color w:val="000000"/>
          <w:sz w:val="24"/>
          <w:szCs w:val="24"/>
        </w:rPr>
        <w:t xml:space="preserve"> </w:t>
      </w:r>
      <w:r w:rsidRPr="00443C88">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3C88">
        <w:rPr>
          <w:rFonts w:eastAsia="Calibri"/>
          <w:color w:val="000000"/>
          <w:sz w:val="24"/>
          <w:szCs w:val="24"/>
        </w:rPr>
        <w:t xml:space="preserve"> </w:t>
      </w:r>
      <w:r w:rsidRPr="00443C88">
        <w:rPr>
          <w:color w:val="000000"/>
          <w:sz w:val="24"/>
          <w:szCs w:val="24"/>
        </w:rPr>
        <w:t>организации, так и вне ее.</w:t>
      </w:r>
    </w:p>
    <w:p w:rsidR="007F4B97" w:rsidRPr="00443C88" w:rsidRDefault="007F4B97" w:rsidP="009A6E61">
      <w:pPr>
        <w:ind w:firstLine="709"/>
        <w:jc w:val="both"/>
        <w:rPr>
          <w:rFonts w:eastAsia="Calibri"/>
          <w:color w:val="000000"/>
          <w:sz w:val="24"/>
          <w:szCs w:val="24"/>
        </w:rPr>
      </w:pPr>
      <w:r w:rsidRPr="00443C88">
        <w:rPr>
          <w:color w:val="000000"/>
          <w:sz w:val="24"/>
          <w:szCs w:val="24"/>
        </w:rPr>
        <w:t>Электронная информационно-образовательная среда</w:t>
      </w:r>
      <w:r w:rsidR="005C20F0" w:rsidRPr="00443C88">
        <w:rPr>
          <w:color w:val="000000"/>
          <w:sz w:val="24"/>
          <w:szCs w:val="24"/>
        </w:rPr>
        <w:t xml:space="preserve"> </w:t>
      </w:r>
      <w:r w:rsidR="00777B09" w:rsidRPr="00443C88">
        <w:rPr>
          <w:color w:val="000000"/>
          <w:sz w:val="24"/>
          <w:szCs w:val="24"/>
        </w:rPr>
        <w:t>Академии</w:t>
      </w:r>
      <w:r w:rsidRPr="00443C88">
        <w:rPr>
          <w:color w:val="000000"/>
          <w:sz w:val="24"/>
          <w:szCs w:val="24"/>
        </w:rPr>
        <w:t xml:space="preserve"> обеспечивает:</w:t>
      </w:r>
      <w:r w:rsidRPr="00443C88">
        <w:rPr>
          <w:rFonts w:eastAsia="Calibri"/>
          <w:color w:val="000000"/>
          <w:sz w:val="24"/>
          <w:szCs w:val="24"/>
        </w:rPr>
        <w:t xml:space="preserve"> </w:t>
      </w:r>
      <w:r w:rsidRPr="00443C88">
        <w:rPr>
          <w:color w:val="000000"/>
          <w:sz w:val="24"/>
          <w:szCs w:val="24"/>
        </w:rPr>
        <w:t>доступ к учебным планам, рабочим программам дисциплин (модулей), практик, к</w:t>
      </w:r>
      <w:r w:rsidRPr="00443C88">
        <w:rPr>
          <w:rFonts w:eastAsia="Calibri"/>
          <w:color w:val="000000"/>
          <w:sz w:val="24"/>
          <w:szCs w:val="24"/>
        </w:rPr>
        <w:t xml:space="preserve"> </w:t>
      </w:r>
      <w:r w:rsidRPr="00443C88">
        <w:rPr>
          <w:color w:val="000000"/>
          <w:sz w:val="24"/>
          <w:szCs w:val="24"/>
        </w:rPr>
        <w:t>изданиям электронных библиотечных систем и электронным образовательным ресурсам,</w:t>
      </w:r>
      <w:r w:rsidRPr="00443C88">
        <w:rPr>
          <w:rFonts w:eastAsia="Calibri"/>
          <w:color w:val="000000"/>
          <w:sz w:val="24"/>
          <w:szCs w:val="24"/>
        </w:rPr>
        <w:t xml:space="preserve"> </w:t>
      </w:r>
      <w:r w:rsidRPr="00443C88">
        <w:rPr>
          <w:color w:val="000000"/>
          <w:sz w:val="24"/>
          <w:szCs w:val="24"/>
        </w:rPr>
        <w:t>указанным в рабочих программах;</w:t>
      </w:r>
      <w:r w:rsidRPr="00443C88">
        <w:rPr>
          <w:rFonts w:eastAsia="Calibri"/>
          <w:color w:val="000000"/>
          <w:sz w:val="24"/>
          <w:szCs w:val="24"/>
        </w:rPr>
        <w:t xml:space="preserve"> </w:t>
      </w:r>
      <w:r w:rsidRPr="00443C88">
        <w:rPr>
          <w:color w:val="000000"/>
          <w:sz w:val="24"/>
          <w:szCs w:val="24"/>
        </w:rPr>
        <w:t>фиксацию хода образовательного процесса, результатов промежуточной аттестации</w:t>
      </w:r>
      <w:r w:rsidRPr="00443C88">
        <w:rPr>
          <w:rFonts w:eastAsia="Calibri"/>
          <w:color w:val="000000"/>
          <w:sz w:val="24"/>
          <w:szCs w:val="24"/>
        </w:rPr>
        <w:t xml:space="preserve"> </w:t>
      </w:r>
      <w:r w:rsidRPr="00443C88">
        <w:rPr>
          <w:color w:val="000000"/>
          <w:sz w:val="24"/>
          <w:szCs w:val="24"/>
        </w:rPr>
        <w:t>и результатов освоения основной образовательной программы;</w:t>
      </w:r>
      <w:r w:rsidRPr="00443C88">
        <w:rPr>
          <w:rFonts w:eastAsia="Calibri"/>
          <w:color w:val="000000"/>
          <w:sz w:val="24"/>
          <w:szCs w:val="24"/>
        </w:rPr>
        <w:t xml:space="preserve"> </w:t>
      </w:r>
      <w:r w:rsidRPr="00443C88">
        <w:rPr>
          <w:color w:val="000000"/>
          <w:sz w:val="24"/>
          <w:szCs w:val="24"/>
        </w:rPr>
        <w:t>проведение всех видов занятий, процедур оценки результатов обучения, реализация</w:t>
      </w:r>
      <w:r w:rsidRPr="00443C88">
        <w:rPr>
          <w:rFonts w:eastAsia="Calibri"/>
          <w:color w:val="000000"/>
          <w:sz w:val="24"/>
          <w:szCs w:val="24"/>
        </w:rPr>
        <w:t xml:space="preserve"> </w:t>
      </w:r>
      <w:r w:rsidRPr="00443C88">
        <w:rPr>
          <w:color w:val="000000"/>
          <w:sz w:val="24"/>
          <w:szCs w:val="24"/>
        </w:rPr>
        <w:t>которых предусмотрена с применением электронного обучения, дистанционных</w:t>
      </w:r>
      <w:r w:rsidRPr="00443C88">
        <w:rPr>
          <w:rFonts w:eastAsia="Calibri"/>
          <w:color w:val="000000"/>
          <w:sz w:val="24"/>
          <w:szCs w:val="24"/>
        </w:rPr>
        <w:t xml:space="preserve"> </w:t>
      </w:r>
      <w:r w:rsidRPr="00443C88">
        <w:rPr>
          <w:color w:val="000000"/>
          <w:sz w:val="24"/>
          <w:szCs w:val="24"/>
        </w:rPr>
        <w:t>образовательных технологий;</w:t>
      </w:r>
      <w:r w:rsidRPr="00443C88">
        <w:rPr>
          <w:rFonts w:eastAsia="Calibri"/>
          <w:color w:val="000000"/>
          <w:sz w:val="24"/>
          <w:szCs w:val="24"/>
        </w:rPr>
        <w:t xml:space="preserve"> </w:t>
      </w:r>
      <w:r w:rsidRPr="00443C88">
        <w:rPr>
          <w:color w:val="000000"/>
          <w:sz w:val="24"/>
          <w:szCs w:val="24"/>
        </w:rPr>
        <w:t>формирование электронного портфолио обучающегося, в том числе сохранение</w:t>
      </w:r>
      <w:r w:rsidRPr="00443C88">
        <w:rPr>
          <w:rFonts w:eastAsia="Calibri"/>
          <w:color w:val="000000"/>
          <w:sz w:val="24"/>
          <w:szCs w:val="24"/>
        </w:rPr>
        <w:t xml:space="preserve"> </w:t>
      </w:r>
      <w:r w:rsidRPr="00443C88">
        <w:rPr>
          <w:color w:val="000000"/>
          <w:sz w:val="24"/>
          <w:szCs w:val="24"/>
        </w:rPr>
        <w:t>работ обучающегося, рецензий и оценок на эти работы со стороны любых участников</w:t>
      </w:r>
      <w:r w:rsidRPr="00443C88">
        <w:rPr>
          <w:rFonts w:eastAsia="Calibri"/>
          <w:color w:val="000000"/>
          <w:sz w:val="24"/>
          <w:szCs w:val="24"/>
        </w:rPr>
        <w:t xml:space="preserve"> </w:t>
      </w:r>
      <w:r w:rsidRPr="00443C88">
        <w:rPr>
          <w:color w:val="000000"/>
          <w:sz w:val="24"/>
          <w:szCs w:val="24"/>
        </w:rPr>
        <w:t>образовательного процесса;</w:t>
      </w:r>
      <w:r w:rsidRPr="00443C88">
        <w:rPr>
          <w:rFonts w:eastAsia="Calibri"/>
          <w:color w:val="000000"/>
          <w:sz w:val="24"/>
          <w:szCs w:val="24"/>
        </w:rPr>
        <w:t xml:space="preserve"> </w:t>
      </w:r>
      <w:r w:rsidRPr="00443C88">
        <w:rPr>
          <w:color w:val="000000"/>
          <w:sz w:val="24"/>
          <w:szCs w:val="24"/>
        </w:rPr>
        <w:t>взаимодействие между участниками образовательного процесса, в том числе</w:t>
      </w:r>
      <w:r w:rsidRPr="00443C88">
        <w:rPr>
          <w:rFonts w:eastAsia="Calibri"/>
          <w:color w:val="000000"/>
          <w:sz w:val="24"/>
          <w:szCs w:val="24"/>
        </w:rPr>
        <w:t xml:space="preserve"> </w:t>
      </w:r>
      <w:r w:rsidRPr="00443C88">
        <w:rPr>
          <w:color w:val="000000"/>
          <w:sz w:val="24"/>
          <w:szCs w:val="24"/>
        </w:rPr>
        <w:t>синхронное и (или) асинхронное взаимодействие посредством сети «Интернет».</w:t>
      </w:r>
    </w:p>
    <w:p w:rsidR="007F4B97" w:rsidRPr="00443C88" w:rsidRDefault="007F4B97" w:rsidP="009A6E61">
      <w:pPr>
        <w:widowControl/>
        <w:autoSpaceDE/>
        <w:autoSpaceDN/>
        <w:adjustRightInd/>
        <w:contextualSpacing/>
        <w:jc w:val="both"/>
        <w:rPr>
          <w:rFonts w:eastAsia="Calibri"/>
          <w:color w:val="000000"/>
          <w:sz w:val="24"/>
          <w:szCs w:val="24"/>
          <w:lang w:eastAsia="en-US"/>
        </w:rPr>
      </w:pPr>
    </w:p>
    <w:p w:rsidR="009528CA" w:rsidRPr="00443C88" w:rsidRDefault="00AA49C1" w:rsidP="009A6E6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443C88">
        <w:rPr>
          <w:rFonts w:eastAsia="Calibri"/>
          <w:b/>
          <w:color w:val="000000"/>
          <w:sz w:val="24"/>
          <w:szCs w:val="24"/>
          <w:lang w:eastAsia="en-US"/>
        </w:rPr>
        <w:t>.</w:t>
      </w:r>
      <w:r w:rsidR="009528CA" w:rsidRPr="00443C88">
        <w:rPr>
          <w:rFonts w:eastAsia="Calibri"/>
          <w:b/>
          <w:color w:val="000000"/>
          <w:sz w:val="24"/>
          <w:szCs w:val="24"/>
          <w:lang w:eastAsia="en-US"/>
        </w:rPr>
        <w:t xml:space="preserve"> </w:t>
      </w:r>
      <w:r w:rsidR="007F4B97" w:rsidRPr="00443C88">
        <w:rPr>
          <w:rFonts w:eastAsia="Calibri"/>
          <w:b/>
          <w:color w:val="000000"/>
          <w:sz w:val="24"/>
          <w:szCs w:val="24"/>
          <w:lang w:eastAsia="en-US"/>
        </w:rPr>
        <w:t>Методические указания для обу</w:t>
      </w:r>
      <w:r w:rsidR="009528CA" w:rsidRPr="00443C88">
        <w:rPr>
          <w:rFonts w:eastAsia="Calibri"/>
          <w:b/>
          <w:color w:val="000000"/>
          <w:sz w:val="24"/>
          <w:szCs w:val="24"/>
          <w:lang w:eastAsia="en-US"/>
        </w:rPr>
        <w:t>чающихся по освоению дисциплины</w:t>
      </w:r>
    </w:p>
    <w:p w:rsidR="007F4B97" w:rsidRPr="00AA49C1" w:rsidRDefault="007F4B97" w:rsidP="009A6E61">
      <w:pPr>
        <w:ind w:firstLine="709"/>
        <w:jc w:val="both"/>
        <w:rPr>
          <w:sz w:val="24"/>
          <w:szCs w:val="24"/>
        </w:rPr>
      </w:pPr>
      <w:r w:rsidRPr="00AA49C1">
        <w:rPr>
          <w:sz w:val="24"/>
          <w:szCs w:val="24"/>
        </w:rPr>
        <w:t>Для того чтобы успешно о</w:t>
      </w:r>
      <w:r w:rsidR="004E4DB2" w:rsidRPr="00AA49C1">
        <w:rPr>
          <w:sz w:val="24"/>
          <w:szCs w:val="24"/>
        </w:rPr>
        <w:t xml:space="preserve">своить </w:t>
      </w:r>
      <w:r w:rsidRPr="00AA49C1">
        <w:rPr>
          <w:sz w:val="24"/>
          <w:szCs w:val="24"/>
        </w:rPr>
        <w:t>дисциплин</w:t>
      </w:r>
      <w:r w:rsidR="004E4DB2" w:rsidRPr="00AA49C1">
        <w:rPr>
          <w:sz w:val="24"/>
          <w:szCs w:val="24"/>
        </w:rPr>
        <w:t>у</w:t>
      </w:r>
      <w:r w:rsidRPr="00AA49C1">
        <w:rPr>
          <w:sz w:val="24"/>
          <w:szCs w:val="24"/>
        </w:rPr>
        <w:t xml:space="preserve"> </w:t>
      </w:r>
      <w:r w:rsidR="006B066C" w:rsidRPr="00AA49C1">
        <w:rPr>
          <w:bCs/>
          <w:sz w:val="24"/>
          <w:szCs w:val="24"/>
        </w:rPr>
        <w:t>«</w:t>
      </w:r>
      <w:r w:rsidR="00C15A77" w:rsidRPr="00AA49C1">
        <w:rPr>
          <w:bCs/>
          <w:sz w:val="24"/>
          <w:szCs w:val="24"/>
        </w:rPr>
        <w:t>Управление общественными отношениями</w:t>
      </w:r>
      <w:r w:rsidR="006B066C" w:rsidRPr="00AA49C1">
        <w:rPr>
          <w:bCs/>
          <w:sz w:val="24"/>
          <w:szCs w:val="24"/>
        </w:rPr>
        <w:t>»</w:t>
      </w:r>
      <w:r w:rsidRPr="00AA49C1">
        <w:rPr>
          <w:bCs/>
          <w:sz w:val="24"/>
          <w:szCs w:val="24"/>
        </w:rPr>
        <w:t xml:space="preserve"> </w:t>
      </w:r>
      <w:r w:rsidRPr="00AA49C1">
        <w:rPr>
          <w:sz w:val="24"/>
          <w:szCs w:val="24"/>
        </w:rPr>
        <w:t xml:space="preserve">обучающиеся должны выполнить следующие </w:t>
      </w:r>
      <w:r w:rsidR="004E4DB2" w:rsidRPr="00AA49C1">
        <w:rPr>
          <w:sz w:val="24"/>
          <w:szCs w:val="24"/>
        </w:rPr>
        <w:t xml:space="preserve">методические </w:t>
      </w:r>
      <w:r w:rsidRPr="00AA49C1">
        <w:rPr>
          <w:sz w:val="24"/>
          <w:szCs w:val="24"/>
        </w:rPr>
        <w:t>указания</w:t>
      </w:r>
      <w:r w:rsidR="004E4DB2" w:rsidRPr="00AA49C1">
        <w:rPr>
          <w:sz w:val="24"/>
          <w:szCs w:val="24"/>
        </w:rPr>
        <w:t>.</w:t>
      </w:r>
    </w:p>
    <w:p w:rsidR="007F4B97" w:rsidRPr="00443C88" w:rsidRDefault="007F4B97" w:rsidP="009A6E61">
      <w:pPr>
        <w:ind w:firstLine="709"/>
        <w:jc w:val="both"/>
        <w:rPr>
          <w:color w:val="000000"/>
          <w:sz w:val="24"/>
          <w:szCs w:val="24"/>
        </w:rPr>
      </w:pPr>
      <w:r w:rsidRPr="00AA49C1">
        <w:rPr>
          <w:sz w:val="24"/>
          <w:szCs w:val="24"/>
        </w:rPr>
        <w:t>Методические указания для обучающихся</w:t>
      </w:r>
      <w:r w:rsidRPr="00443C88">
        <w:rPr>
          <w:color w:val="000000"/>
          <w:sz w:val="24"/>
          <w:szCs w:val="24"/>
        </w:rPr>
        <w:t xml:space="preserve"> по освоению дисциплины для подготовки к занятиям </w:t>
      </w:r>
      <w:r w:rsidRPr="00443C88">
        <w:rPr>
          <w:b/>
          <w:color w:val="000000"/>
          <w:sz w:val="24"/>
          <w:szCs w:val="24"/>
        </w:rPr>
        <w:t>лекционного типа</w:t>
      </w:r>
      <w:r w:rsidRPr="00443C88">
        <w:rPr>
          <w:color w:val="000000"/>
          <w:sz w:val="24"/>
          <w:szCs w:val="24"/>
        </w:rPr>
        <w:t>:</w:t>
      </w:r>
    </w:p>
    <w:p w:rsidR="007F4B97" w:rsidRPr="00443C88" w:rsidRDefault="007F4B97" w:rsidP="009A6E61">
      <w:pPr>
        <w:ind w:firstLine="709"/>
        <w:jc w:val="both"/>
        <w:rPr>
          <w:color w:val="000000"/>
          <w:sz w:val="24"/>
          <w:szCs w:val="24"/>
        </w:rPr>
      </w:pPr>
      <w:r w:rsidRPr="00443C88">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43C88" w:rsidRDefault="007F4B97" w:rsidP="009A6E61">
      <w:pPr>
        <w:ind w:firstLine="709"/>
        <w:jc w:val="both"/>
        <w:rPr>
          <w:b/>
          <w:color w:val="000000"/>
          <w:sz w:val="24"/>
          <w:szCs w:val="24"/>
        </w:rPr>
      </w:pPr>
      <w:r w:rsidRPr="00443C88">
        <w:rPr>
          <w:color w:val="000000"/>
          <w:sz w:val="24"/>
          <w:szCs w:val="24"/>
        </w:rPr>
        <w:t xml:space="preserve"> Методические указания для обучающихся по освоению дисциплины для подготовки к занятиям </w:t>
      </w:r>
      <w:r w:rsidRPr="00443C88">
        <w:rPr>
          <w:b/>
          <w:color w:val="000000"/>
          <w:sz w:val="24"/>
          <w:szCs w:val="24"/>
        </w:rPr>
        <w:t xml:space="preserve">семинарского типа: </w:t>
      </w:r>
    </w:p>
    <w:p w:rsidR="007F4B97" w:rsidRPr="00443C88" w:rsidRDefault="007F4B97" w:rsidP="009A6E61">
      <w:pPr>
        <w:ind w:firstLine="709"/>
        <w:jc w:val="both"/>
        <w:rPr>
          <w:color w:val="000000"/>
          <w:sz w:val="24"/>
          <w:szCs w:val="24"/>
        </w:rPr>
      </w:pPr>
      <w:r w:rsidRPr="00443C88">
        <w:rPr>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43C88" w:rsidRDefault="007F4B97" w:rsidP="009A6E61">
      <w:pPr>
        <w:ind w:firstLine="709"/>
        <w:jc w:val="both"/>
        <w:rPr>
          <w:b/>
          <w:color w:val="000000"/>
          <w:sz w:val="24"/>
          <w:szCs w:val="24"/>
        </w:rPr>
      </w:pPr>
      <w:r w:rsidRPr="00443C88">
        <w:rPr>
          <w:color w:val="000000"/>
          <w:sz w:val="24"/>
          <w:szCs w:val="24"/>
        </w:rPr>
        <w:t xml:space="preserve">Методические указания для обучающихся по освоению дисциплины для </w:t>
      </w:r>
      <w:r w:rsidRPr="00443C88">
        <w:rPr>
          <w:b/>
          <w:color w:val="000000"/>
          <w:sz w:val="24"/>
          <w:szCs w:val="24"/>
        </w:rPr>
        <w:t>самостоятельной работы:</w:t>
      </w:r>
    </w:p>
    <w:p w:rsidR="007F4B97" w:rsidRPr="00443C88" w:rsidRDefault="007F4B97" w:rsidP="009A6E61">
      <w:pPr>
        <w:ind w:firstLine="709"/>
        <w:jc w:val="both"/>
        <w:rPr>
          <w:color w:val="000000"/>
          <w:sz w:val="24"/>
          <w:szCs w:val="24"/>
        </w:rPr>
      </w:pPr>
      <w:r w:rsidRPr="00443C88">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43C88" w:rsidRDefault="007F4B97" w:rsidP="009A6E61">
      <w:pPr>
        <w:ind w:firstLine="709"/>
        <w:jc w:val="both"/>
        <w:rPr>
          <w:color w:val="000000"/>
          <w:sz w:val="24"/>
          <w:szCs w:val="24"/>
        </w:rPr>
      </w:pPr>
      <w:r w:rsidRPr="00443C8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43C88" w:rsidRDefault="007F4B97" w:rsidP="009A6E61">
      <w:pPr>
        <w:ind w:firstLine="709"/>
        <w:jc w:val="both"/>
        <w:rPr>
          <w:color w:val="000000"/>
          <w:sz w:val="24"/>
          <w:szCs w:val="24"/>
        </w:rPr>
      </w:pPr>
      <w:r w:rsidRPr="00443C8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43C88" w:rsidRDefault="007F4B97" w:rsidP="009A6E61">
      <w:pPr>
        <w:ind w:firstLine="709"/>
        <w:jc w:val="both"/>
        <w:rPr>
          <w:color w:val="000000"/>
          <w:sz w:val="24"/>
          <w:szCs w:val="24"/>
        </w:rPr>
      </w:pPr>
      <w:r w:rsidRPr="00443C88">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443C88">
        <w:rPr>
          <w:color w:val="000000"/>
          <w:sz w:val="24"/>
          <w:szCs w:val="24"/>
        </w:rPr>
        <w:lastRenderedPageBreak/>
        <w:t>именные указатели.</w:t>
      </w:r>
    </w:p>
    <w:p w:rsidR="007F4B97" w:rsidRPr="00443C88" w:rsidRDefault="007F4B97" w:rsidP="009A6E61">
      <w:pPr>
        <w:ind w:firstLine="709"/>
        <w:jc w:val="both"/>
        <w:rPr>
          <w:color w:val="000000"/>
          <w:sz w:val="24"/>
          <w:szCs w:val="24"/>
        </w:rPr>
      </w:pPr>
      <w:r w:rsidRPr="00443C88">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43C88" w:rsidRDefault="007F4B97" w:rsidP="009A6E61">
      <w:pPr>
        <w:ind w:firstLine="709"/>
        <w:jc w:val="both"/>
        <w:rPr>
          <w:color w:val="000000"/>
          <w:sz w:val="24"/>
          <w:szCs w:val="24"/>
        </w:rPr>
      </w:pPr>
      <w:r w:rsidRPr="00443C8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43C88" w:rsidRDefault="007F4B97" w:rsidP="009A6E61">
      <w:pPr>
        <w:ind w:firstLine="709"/>
        <w:jc w:val="both"/>
        <w:rPr>
          <w:color w:val="000000"/>
          <w:sz w:val="24"/>
          <w:szCs w:val="24"/>
        </w:rPr>
      </w:pPr>
      <w:r w:rsidRPr="00443C8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43C88" w:rsidRDefault="007F4B97" w:rsidP="009A6E61">
      <w:pPr>
        <w:ind w:firstLine="709"/>
        <w:jc w:val="both"/>
        <w:rPr>
          <w:color w:val="000000"/>
          <w:sz w:val="24"/>
          <w:szCs w:val="24"/>
        </w:rPr>
      </w:pPr>
      <w:r w:rsidRPr="00443C8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43C88" w:rsidRDefault="007F4B97" w:rsidP="009A6E61">
      <w:pPr>
        <w:ind w:firstLine="709"/>
        <w:jc w:val="both"/>
        <w:rPr>
          <w:color w:val="000000"/>
          <w:sz w:val="24"/>
          <w:szCs w:val="24"/>
        </w:rPr>
      </w:pPr>
      <w:r w:rsidRPr="00443C88">
        <w:rPr>
          <w:color w:val="000000"/>
          <w:sz w:val="24"/>
          <w:szCs w:val="24"/>
        </w:rPr>
        <w:t>Следующим этапом работы</w:t>
      </w:r>
      <w:r w:rsidRPr="00443C88">
        <w:rPr>
          <w:b/>
          <w:bCs/>
          <w:color w:val="000000"/>
          <w:sz w:val="24"/>
          <w:szCs w:val="24"/>
        </w:rPr>
        <w:t xml:space="preserve"> </w:t>
      </w:r>
      <w:r w:rsidRPr="00443C88">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43C88" w:rsidRDefault="007F4B97" w:rsidP="009A6E61">
      <w:pPr>
        <w:ind w:firstLine="709"/>
        <w:jc w:val="both"/>
        <w:rPr>
          <w:color w:val="000000"/>
          <w:sz w:val="24"/>
          <w:szCs w:val="24"/>
        </w:rPr>
      </w:pPr>
      <w:r w:rsidRPr="00443C88">
        <w:rPr>
          <w:color w:val="000000"/>
          <w:sz w:val="24"/>
          <w:szCs w:val="24"/>
        </w:rPr>
        <w:t>Таким образом, при работе с источниками и литературой важно уметь:</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готовить и презентовать развернутые сообщения типа доклада;</w:t>
      </w:r>
      <w:r w:rsidRPr="00443C88">
        <w:rPr>
          <w:rFonts w:eastAsia="Calibri"/>
          <w:b/>
          <w:bCs/>
          <w:i/>
          <w:iCs/>
          <w:color w:val="000000"/>
          <w:sz w:val="24"/>
          <w:szCs w:val="24"/>
          <w:lang w:eastAsia="en-US"/>
        </w:rPr>
        <w:t xml:space="preserve">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пользоваться реферативными и справочными материалами;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443C88" w:rsidRDefault="007F4B97" w:rsidP="009A6E61">
      <w:pPr>
        <w:ind w:firstLine="709"/>
        <w:jc w:val="both"/>
        <w:rPr>
          <w:color w:val="000000"/>
          <w:sz w:val="24"/>
          <w:szCs w:val="24"/>
        </w:rPr>
      </w:pPr>
      <w:r w:rsidRPr="00443C88">
        <w:rPr>
          <w:b/>
          <w:bCs/>
          <w:color w:val="000000"/>
          <w:sz w:val="24"/>
          <w:szCs w:val="24"/>
        </w:rPr>
        <w:t>Подготовка к промежуточной аттестации</w:t>
      </w:r>
      <w:r w:rsidRPr="00443C88">
        <w:rPr>
          <w:bCs/>
          <w:color w:val="000000"/>
          <w:sz w:val="24"/>
          <w:szCs w:val="24"/>
        </w:rPr>
        <w:t>:</w:t>
      </w:r>
    </w:p>
    <w:p w:rsidR="007F4B97" w:rsidRPr="00443C88" w:rsidRDefault="007F4B97" w:rsidP="009A6E61">
      <w:pPr>
        <w:ind w:firstLine="709"/>
        <w:jc w:val="both"/>
        <w:rPr>
          <w:color w:val="000000"/>
          <w:sz w:val="24"/>
          <w:szCs w:val="24"/>
        </w:rPr>
      </w:pPr>
      <w:r w:rsidRPr="00443C88">
        <w:rPr>
          <w:color w:val="000000"/>
          <w:sz w:val="24"/>
          <w:szCs w:val="24"/>
        </w:rPr>
        <w:t>При подготовке к промежуточной аттестации целесообразно:</w:t>
      </w:r>
    </w:p>
    <w:p w:rsidR="007F4B97" w:rsidRPr="00443C88" w:rsidRDefault="007F4B97" w:rsidP="009A6E61">
      <w:pPr>
        <w:ind w:firstLine="709"/>
        <w:jc w:val="both"/>
        <w:rPr>
          <w:color w:val="000000"/>
          <w:sz w:val="24"/>
          <w:szCs w:val="24"/>
        </w:rPr>
      </w:pPr>
      <w:r w:rsidRPr="00443C8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43C88" w:rsidRDefault="007F4B97" w:rsidP="009A6E61">
      <w:pPr>
        <w:ind w:firstLine="709"/>
        <w:jc w:val="both"/>
        <w:rPr>
          <w:color w:val="000000"/>
          <w:sz w:val="24"/>
          <w:szCs w:val="24"/>
        </w:rPr>
      </w:pPr>
      <w:r w:rsidRPr="00443C88">
        <w:rPr>
          <w:color w:val="000000"/>
          <w:sz w:val="24"/>
          <w:szCs w:val="24"/>
        </w:rPr>
        <w:t>- внимательно прочитать рекомендованную литературу;</w:t>
      </w:r>
    </w:p>
    <w:p w:rsidR="007F4B97" w:rsidRPr="00443C88" w:rsidRDefault="007F4B97" w:rsidP="009A6E61">
      <w:pPr>
        <w:ind w:firstLine="709"/>
        <w:jc w:val="both"/>
        <w:rPr>
          <w:color w:val="000000"/>
          <w:sz w:val="24"/>
          <w:szCs w:val="24"/>
        </w:rPr>
      </w:pPr>
      <w:r w:rsidRPr="00443C88">
        <w:rPr>
          <w:color w:val="000000"/>
          <w:sz w:val="24"/>
          <w:szCs w:val="24"/>
        </w:rPr>
        <w:t xml:space="preserve">- составить краткие конспекты ответов (планы ответов). </w:t>
      </w:r>
    </w:p>
    <w:p w:rsidR="007F4B97" w:rsidRPr="00443C88" w:rsidRDefault="007F4B97" w:rsidP="009A6E61">
      <w:pPr>
        <w:ind w:firstLine="709"/>
        <w:jc w:val="both"/>
        <w:rPr>
          <w:color w:val="000000"/>
          <w:sz w:val="24"/>
          <w:szCs w:val="24"/>
        </w:rPr>
      </w:pPr>
    </w:p>
    <w:p w:rsidR="009528CA" w:rsidRPr="00443C88" w:rsidRDefault="000875BF" w:rsidP="009A6E61">
      <w:pPr>
        <w:widowControl/>
        <w:autoSpaceDE/>
        <w:adjustRightInd/>
        <w:ind w:firstLine="709"/>
        <w:contextualSpacing/>
        <w:jc w:val="both"/>
        <w:rPr>
          <w:rFonts w:eastAsia="Calibri"/>
          <w:b/>
          <w:color w:val="000000"/>
          <w:sz w:val="24"/>
          <w:szCs w:val="24"/>
          <w:lang w:eastAsia="en-US"/>
        </w:rPr>
      </w:pPr>
      <w:r w:rsidRPr="00443C88">
        <w:rPr>
          <w:rFonts w:eastAsia="Calibri"/>
          <w:b/>
          <w:color w:val="000000"/>
          <w:sz w:val="24"/>
          <w:szCs w:val="24"/>
          <w:lang w:eastAsia="en-US"/>
        </w:rPr>
        <w:t>1</w:t>
      </w:r>
      <w:r w:rsidR="00AA49C1">
        <w:rPr>
          <w:rFonts w:eastAsia="Calibri"/>
          <w:b/>
          <w:color w:val="000000"/>
          <w:sz w:val="24"/>
          <w:szCs w:val="24"/>
          <w:lang w:eastAsia="en-US"/>
        </w:rPr>
        <w:t>0</w:t>
      </w:r>
      <w:r w:rsidRPr="00443C88">
        <w:rPr>
          <w:rFonts w:eastAsia="Calibri"/>
          <w:b/>
          <w:color w:val="000000"/>
          <w:sz w:val="24"/>
          <w:szCs w:val="24"/>
          <w:lang w:eastAsia="en-US"/>
        </w:rPr>
        <w:t>.</w:t>
      </w:r>
      <w:r w:rsidR="009528CA" w:rsidRPr="00443C88">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43C88" w:rsidRDefault="00CF2B2F" w:rsidP="009A6E61">
      <w:pPr>
        <w:widowControl/>
        <w:autoSpaceDE/>
        <w:adjustRightInd/>
        <w:ind w:firstLine="709"/>
        <w:jc w:val="both"/>
        <w:rPr>
          <w:color w:val="000000"/>
          <w:sz w:val="24"/>
          <w:szCs w:val="24"/>
        </w:rPr>
      </w:pPr>
      <w:r w:rsidRPr="00443C88">
        <w:rPr>
          <w:color w:val="000000"/>
          <w:sz w:val="24"/>
          <w:szCs w:val="24"/>
        </w:rPr>
        <w:t>На практических занятиях студенты представляют компьютерные презентации, подготовленные ими в часы</w:t>
      </w:r>
      <w:r w:rsidR="00A275E4" w:rsidRPr="00443C88">
        <w:rPr>
          <w:color w:val="000000"/>
          <w:sz w:val="24"/>
          <w:szCs w:val="24"/>
        </w:rPr>
        <w:t xml:space="preserve"> </w:t>
      </w:r>
      <w:r w:rsidRPr="00443C88">
        <w:rPr>
          <w:color w:val="000000"/>
          <w:sz w:val="24"/>
          <w:szCs w:val="24"/>
        </w:rPr>
        <w:t>самостоятельной работы.</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43C88">
        <w:rPr>
          <w:color w:val="000000"/>
          <w:sz w:val="24"/>
          <w:szCs w:val="24"/>
        </w:rPr>
        <w:t xml:space="preserve">, </w:t>
      </w:r>
      <w:r w:rsidR="00951F6B" w:rsidRPr="00443C88">
        <w:rPr>
          <w:sz w:val="24"/>
          <w:szCs w:val="24"/>
        </w:rPr>
        <w:t>ЭБС Юрайт</w:t>
      </w:r>
      <w:r w:rsidRPr="00443C88">
        <w:rPr>
          <w:color w:val="000000"/>
          <w:sz w:val="24"/>
          <w:szCs w:val="24"/>
        </w:rPr>
        <w:t xml:space="preserve"> ) и электронным образовательным ресурсам, указанным в рабочих программах;</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443C88">
        <w:rPr>
          <w:color w:val="000000"/>
          <w:sz w:val="24"/>
          <w:szCs w:val="24"/>
        </w:rPr>
        <w:t>заимодействие посредством сети «Интернет».</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сбор, хранение, систематизация и выдача учебной и научной информации;</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обработка текстовой, графической и эмпирической информации;</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подготовка, конструирование и презентация итогов исследовательской и аналитической деятельности;</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компьютерное тестирование;</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демонстрация мультимедийных материалов.</w:t>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AA49C1" w:rsidRPr="0018044B" w:rsidRDefault="00AA49C1" w:rsidP="00AA49C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A49C1" w:rsidRPr="0018044B" w:rsidRDefault="00AA49C1" w:rsidP="00AA49C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A49C1" w:rsidRPr="0018044B" w:rsidRDefault="00AA49C1" w:rsidP="00AA49C1">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AA49C1" w:rsidRPr="0018044B" w:rsidRDefault="00AA49C1" w:rsidP="00AA49C1">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443C88" w:rsidRDefault="00CF2B2F" w:rsidP="009A6E61">
      <w:pPr>
        <w:widowControl/>
        <w:autoSpaceDE/>
        <w:adjustRightInd/>
        <w:jc w:val="both"/>
        <w:rPr>
          <w:color w:val="000000"/>
          <w:sz w:val="24"/>
          <w:szCs w:val="24"/>
        </w:rPr>
      </w:pPr>
    </w:p>
    <w:p w:rsidR="00E833AA" w:rsidRPr="00CC7FEF" w:rsidRDefault="00E833AA" w:rsidP="00E833AA">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833AA" w:rsidRPr="00CC7FEF" w:rsidRDefault="00E833AA" w:rsidP="00E833AA">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833AA" w:rsidRPr="00CC7FEF" w:rsidRDefault="00E833AA" w:rsidP="00E833AA">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833AA" w:rsidRPr="00CC7FEF" w:rsidRDefault="00E833AA" w:rsidP="00E833AA">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E833AA" w:rsidRPr="00CC7FEF" w:rsidRDefault="00E833AA" w:rsidP="00E833AA">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E833AA" w:rsidRPr="00CC7FEF" w:rsidRDefault="00E833AA" w:rsidP="00E833AA">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E833AA" w:rsidRPr="00CC7FEF" w:rsidRDefault="00E833AA" w:rsidP="00E833AA">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17E6E">
          <w:rPr>
            <w:rStyle w:val="a7"/>
            <w:sz w:val="24"/>
            <w:szCs w:val="24"/>
            <w:shd w:val="clear" w:color="auto" w:fill="F9F9F9"/>
          </w:rPr>
          <w:t>www.biblio-online.ru</w:t>
        </w:r>
      </w:hyperlink>
    </w:p>
    <w:p w:rsidR="00E833AA" w:rsidRPr="00CC7FEF" w:rsidRDefault="00E833AA" w:rsidP="00E833AA">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E833AA" w:rsidRPr="00CC7FEF" w:rsidRDefault="00E833AA" w:rsidP="00E833AA">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F17E6E">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E833AA" w:rsidRPr="00CC7FEF" w:rsidRDefault="00E833AA" w:rsidP="00E833AA">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833AA" w:rsidRPr="00CC7FEF" w:rsidRDefault="00E833AA" w:rsidP="00E833AA">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17E6E">
          <w:rPr>
            <w:rStyle w:val="a7"/>
            <w:sz w:val="24"/>
            <w:szCs w:val="24"/>
          </w:rPr>
          <w:t>www.biblio-online.ru</w:t>
        </w:r>
      </w:hyperlink>
      <w:r w:rsidRPr="00CC7FEF">
        <w:rPr>
          <w:sz w:val="24"/>
          <w:szCs w:val="24"/>
        </w:rPr>
        <w:t xml:space="preserve"> </w:t>
      </w:r>
    </w:p>
    <w:p w:rsidR="00E833AA" w:rsidRPr="00CC7FEF" w:rsidRDefault="00E833AA" w:rsidP="00E833AA">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833AA" w:rsidRPr="00CC7FEF" w:rsidRDefault="00E833AA" w:rsidP="00E833AA">
      <w:pPr>
        <w:tabs>
          <w:tab w:val="left" w:pos="993"/>
        </w:tabs>
        <w:ind w:firstLine="709"/>
        <w:jc w:val="both"/>
        <w:rPr>
          <w:sz w:val="24"/>
          <w:szCs w:val="24"/>
        </w:rPr>
      </w:pPr>
    </w:p>
    <w:p w:rsidR="00E833AA" w:rsidRPr="00CC7FEF" w:rsidRDefault="00E833AA" w:rsidP="00E833AA">
      <w:pPr>
        <w:tabs>
          <w:tab w:val="left" w:pos="993"/>
        </w:tabs>
        <w:ind w:firstLine="709"/>
        <w:jc w:val="both"/>
        <w:rPr>
          <w:sz w:val="24"/>
          <w:szCs w:val="24"/>
        </w:rPr>
      </w:pPr>
    </w:p>
    <w:p w:rsidR="00E833AA" w:rsidRPr="00CC7FEF" w:rsidRDefault="00E833AA" w:rsidP="00E833AA">
      <w:pPr>
        <w:tabs>
          <w:tab w:val="left" w:pos="993"/>
        </w:tabs>
        <w:ind w:firstLine="709"/>
        <w:jc w:val="both"/>
        <w:rPr>
          <w:sz w:val="24"/>
          <w:szCs w:val="24"/>
        </w:rPr>
      </w:pPr>
    </w:p>
    <w:p w:rsidR="00E833AA" w:rsidRPr="00CC7FEF" w:rsidRDefault="00E833AA" w:rsidP="00E833AA">
      <w:pPr>
        <w:tabs>
          <w:tab w:val="left" w:pos="993"/>
        </w:tabs>
        <w:ind w:firstLine="709"/>
        <w:jc w:val="both"/>
        <w:rPr>
          <w:sz w:val="24"/>
          <w:szCs w:val="24"/>
        </w:rPr>
      </w:pPr>
    </w:p>
    <w:p w:rsidR="00FA5C55" w:rsidRPr="00AA07A1" w:rsidRDefault="00FA5C55" w:rsidP="00E833AA">
      <w:pPr>
        <w:widowControl/>
        <w:autoSpaceDE/>
        <w:autoSpaceDN/>
        <w:adjustRightInd/>
        <w:ind w:firstLine="709"/>
        <w:jc w:val="both"/>
        <w:rPr>
          <w:sz w:val="22"/>
          <w:szCs w:val="22"/>
        </w:rPr>
      </w:pPr>
    </w:p>
    <w:sectPr w:rsidR="00FA5C55" w:rsidRPr="00AA07A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0AD1" w:rsidRDefault="00D50AD1" w:rsidP="00160BC1">
      <w:r>
        <w:separator/>
      </w:r>
    </w:p>
  </w:endnote>
  <w:endnote w:type="continuationSeparator" w:id="0">
    <w:p w:rsidR="00D50AD1" w:rsidRDefault="00D50AD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0AD1" w:rsidRDefault="00D50AD1" w:rsidP="00160BC1">
      <w:r>
        <w:separator/>
      </w:r>
    </w:p>
  </w:footnote>
  <w:footnote w:type="continuationSeparator" w:id="0">
    <w:p w:rsidR="00D50AD1" w:rsidRDefault="00D50AD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DB92777"/>
    <w:multiLevelType w:val="hybridMultilevel"/>
    <w:tmpl w:val="6582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2B4E01"/>
    <w:multiLevelType w:val="hybridMultilevel"/>
    <w:tmpl w:val="6D78F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16227"/>
    <w:multiLevelType w:val="hybridMultilevel"/>
    <w:tmpl w:val="6F605172"/>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D61E15"/>
    <w:multiLevelType w:val="hybridMultilevel"/>
    <w:tmpl w:val="749E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27780A"/>
    <w:multiLevelType w:val="hybridMultilevel"/>
    <w:tmpl w:val="BA803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F44A1D"/>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C31FAB"/>
    <w:multiLevelType w:val="hybridMultilevel"/>
    <w:tmpl w:val="4828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1033E7"/>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AA17F3"/>
    <w:multiLevelType w:val="hybridMultilevel"/>
    <w:tmpl w:val="E1925B94"/>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21" w15:restartNumberingAfterBreak="0">
    <w:nsid w:val="3BC649C5"/>
    <w:multiLevelType w:val="hybridMultilevel"/>
    <w:tmpl w:val="FACE7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FB22AF"/>
    <w:multiLevelType w:val="hybridMultilevel"/>
    <w:tmpl w:val="7932E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1A36C4"/>
    <w:multiLevelType w:val="hybridMultilevel"/>
    <w:tmpl w:val="8A02F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E14033"/>
    <w:multiLevelType w:val="hybridMultilevel"/>
    <w:tmpl w:val="E132F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FC7125"/>
    <w:multiLevelType w:val="hybridMultilevel"/>
    <w:tmpl w:val="E132F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693DEF"/>
    <w:multiLevelType w:val="hybridMultilevel"/>
    <w:tmpl w:val="71D68D86"/>
    <w:lvl w:ilvl="0" w:tplc="A574EB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1"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676024FF"/>
    <w:multiLevelType w:val="hybridMultilevel"/>
    <w:tmpl w:val="F0241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F030EF"/>
    <w:multiLevelType w:val="hybridMultilevel"/>
    <w:tmpl w:val="91980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E2755E"/>
    <w:multiLevelType w:val="hybridMultilevel"/>
    <w:tmpl w:val="EC72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6EBD062E"/>
    <w:multiLevelType w:val="hybridMultilevel"/>
    <w:tmpl w:val="7A50A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6"/>
  </w:num>
  <w:num w:numId="2">
    <w:abstractNumId w:val="12"/>
  </w:num>
  <w:num w:numId="3">
    <w:abstractNumId w:val="8"/>
  </w:num>
  <w:num w:numId="4">
    <w:abstractNumId w:val="19"/>
  </w:num>
  <w:num w:numId="5">
    <w:abstractNumId w:val="6"/>
  </w:num>
  <w:num w:numId="6">
    <w:abstractNumId w:val="25"/>
  </w:num>
  <w:num w:numId="7">
    <w:abstractNumId w:val="2"/>
  </w:num>
  <w:num w:numId="8">
    <w:abstractNumId w:val="38"/>
  </w:num>
  <w:num w:numId="9">
    <w:abstractNumId w:val="15"/>
  </w:num>
  <w:num w:numId="10">
    <w:abstractNumId w:val="34"/>
  </w:num>
  <w:num w:numId="11">
    <w:abstractNumId w:val="22"/>
  </w:num>
  <w:num w:numId="12">
    <w:abstractNumId w:val="30"/>
  </w:num>
  <w:num w:numId="13">
    <w:abstractNumId w:val="32"/>
  </w:num>
  <w:num w:numId="14">
    <w:abstractNumId w:val="40"/>
  </w:num>
  <w:num w:numId="15">
    <w:abstractNumId w:val="3"/>
  </w:num>
  <w:num w:numId="16">
    <w:abstractNumId w:val="48"/>
  </w:num>
  <w:num w:numId="17">
    <w:abstractNumId w:val="13"/>
  </w:num>
  <w:num w:numId="18">
    <w:abstractNumId w:val="31"/>
  </w:num>
  <w:num w:numId="19">
    <w:abstractNumId w:val="47"/>
  </w:num>
  <w:num w:numId="20">
    <w:abstractNumId w:val="39"/>
  </w:num>
  <w:num w:numId="21">
    <w:abstractNumId w:val="28"/>
  </w:num>
  <w:num w:numId="22">
    <w:abstractNumId w:val="37"/>
  </w:num>
  <w:num w:numId="23">
    <w:abstractNumId w:val="0"/>
  </w:num>
  <w:num w:numId="24">
    <w:abstractNumId w:val="35"/>
  </w:num>
  <w:num w:numId="25">
    <w:abstractNumId w:val="27"/>
  </w:num>
  <w:num w:numId="26">
    <w:abstractNumId w:val="45"/>
  </w:num>
  <w:num w:numId="27">
    <w:abstractNumId w:val="41"/>
  </w:num>
  <w:num w:numId="28">
    <w:abstractNumId w:val="16"/>
  </w:num>
  <w:num w:numId="29">
    <w:abstractNumId w:val="10"/>
  </w:num>
  <w:num w:numId="30">
    <w:abstractNumId w:val="17"/>
  </w:num>
  <w:num w:numId="31">
    <w:abstractNumId w:val="14"/>
  </w:num>
  <w:num w:numId="32">
    <w:abstractNumId w:val="18"/>
  </w:num>
  <w:num w:numId="33">
    <w:abstractNumId w:val="7"/>
  </w:num>
  <w:num w:numId="34">
    <w:abstractNumId w:val="5"/>
  </w:num>
  <w:num w:numId="35">
    <w:abstractNumId w:val="46"/>
  </w:num>
  <w:num w:numId="36">
    <w:abstractNumId w:val="24"/>
  </w:num>
  <w:num w:numId="37">
    <w:abstractNumId w:val="20"/>
  </w:num>
  <w:num w:numId="38">
    <w:abstractNumId w:val="42"/>
  </w:num>
  <w:num w:numId="39">
    <w:abstractNumId w:val="1"/>
  </w:num>
  <w:num w:numId="40">
    <w:abstractNumId w:val="33"/>
  </w:num>
  <w:num w:numId="41">
    <w:abstractNumId w:val="29"/>
  </w:num>
  <w:num w:numId="42">
    <w:abstractNumId w:val="36"/>
  </w:num>
  <w:num w:numId="43">
    <w:abstractNumId w:val="21"/>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23"/>
  </w:num>
  <w:num w:numId="47">
    <w:abstractNumId w:val="4"/>
  </w:num>
  <w:num w:numId="48">
    <w:abstractNumId w:val="44"/>
  </w:num>
  <w:num w:numId="4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E00"/>
    <w:rsid w:val="00014C51"/>
    <w:rsid w:val="00027D2C"/>
    <w:rsid w:val="00027E5B"/>
    <w:rsid w:val="0003108F"/>
    <w:rsid w:val="00032E47"/>
    <w:rsid w:val="00037461"/>
    <w:rsid w:val="00051AEE"/>
    <w:rsid w:val="00054A98"/>
    <w:rsid w:val="00060A01"/>
    <w:rsid w:val="00064AA9"/>
    <w:rsid w:val="00066B8C"/>
    <w:rsid w:val="0007404D"/>
    <w:rsid w:val="000835F5"/>
    <w:rsid w:val="00083EC2"/>
    <w:rsid w:val="00086AA8"/>
    <w:rsid w:val="000875BF"/>
    <w:rsid w:val="000911D1"/>
    <w:rsid w:val="00091E8F"/>
    <w:rsid w:val="00096425"/>
    <w:rsid w:val="000A4FAC"/>
    <w:rsid w:val="000A59DD"/>
    <w:rsid w:val="000A65D0"/>
    <w:rsid w:val="000B1331"/>
    <w:rsid w:val="000B40A9"/>
    <w:rsid w:val="000B7795"/>
    <w:rsid w:val="000C4546"/>
    <w:rsid w:val="000C4B28"/>
    <w:rsid w:val="000D07C6"/>
    <w:rsid w:val="000D4429"/>
    <w:rsid w:val="000D5B9D"/>
    <w:rsid w:val="000D6DE5"/>
    <w:rsid w:val="000E25C9"/>
    <w:rsid w:val="000E2A98"/>
    <w:rsid w:val="000E37E9"/>
    <w:rsid w:val="000E3EAA"/>
    <w:rsid w:val="000E4966"/>
    <w:rsid w:val="000E78C8"/>
    <w:rsid w:val="000F0DC3"/>
    <w:rsid w:val="00102E02"/>
    <w:rsid w:val="00104A75"/>
    <w:rsid w:val="00114770"/>
    <w:rsid w:val="001154C3"/>
    <w:rsid w:val="00116562"/>
    <w:rsid w:val="001165D0"/>
    <w:rsid w:val="001166B7"/>
    <w:rsid w:val="001167A8"/>
    <w:rsid w:val="00127108"/>
    <w:rsid w:val="00127DEA"/>
    <w:rsid w:val="00131CDA"/>
    <w:rsid w:val="00132F57"/>
    <w:rsid w:val="00134BCE"/>
    <w:rsid w:val="00136178"/>
    <w:rsid w:val="00136CF9"/>
    <w:rsid w:val="001378B1"/>
    <w:rsid w:val="00137C87"/>
    <w:rsid w:val="001467D5"/>
    <w:rsid w:val="0015639D"/>
    <w:rsid w:val="00160BC1"/>
    <w:rsid w:val="00161C70"/>
    <w:rsid w:val="001716A9"/>
    <w:rsid w:val="0017687E"/>
    <w:rsid w:val="00181AAB"/>
    <w:rsid w:val="00184F65"/>
    <w:rsid w:val="001871AA"/>
    <w:rsid w:val="00193C26"/>
    <w:rsid w:val="0019433E"/>
    <w:rsid w:val="001A6533"/>
    <w:rsid w:val="001A7D03"/>
    <w:rsid w:val="001C4FED"/>
    <w:rsid w:val="001C6305"/>
    <w:rsid w:val="001C71B2"/>
    <w:rsid w:val="001C7DCC"/>
    <w:rsid w:val="001D7E91"/>
    <w:rsid w:val="001F11DE"/>
    <w:rsid w:val="001F3561"/>
    <w:rsid w:val="00207E2E"/>
    <w:rsid w:val="00207FB7"/>
    <w:rsid w:val="00211C1B"/>
    <w:rsid w:val="002210DF"/>
    <w:rsid w:val="0023117C"/>
    <w:rsid w:val="00240A81"/>
    <w:rsid w:val="00245199"/>
    <w:rsid w:val="00256ED7"/>
    <w:rsid w:val="002657BC"/>
    <w:rsid w:val="00276128"/>
    <w:rsid w:val="00277012"/>
    <w:rsid w:val="0027733F"/>
    <w:rsid w:val="0028540E"/>
    <w:rsid w:val="00291D05"/>
    <w:rsid w:val="002933E5"/>
    <w:rsid w:val="002A0D1B"/>
    <w:rsid w:val="002A652D"/>
    <w:rsid w:val="002B3D83"/>
    <w:rsid w:val="002B430E"/>
    <w:rsid w:val="002B5AB9"/>
    <w:rsid w:val="002B6C87"/>
    <w:rsid w:val="002B734E"/>
    <w:rsid w:val="002C0DAF"/>
    <w:rsid w:val="002C2EAE"/>
    <w:rsid w:val="002C3106"/>
    <w:rsid w:val="002C3F08"/>
    <w:rsid w:val="002C6808"/>
    <w:rsid w:val="002C7582"/>
    <w:rsid w:val="002D67C2"/>
    <w:rsid w:val="002D6AC0"/>
    <w:rsid w:val="002E4CB7"/>
    <w:rsid w:val="002E5B9E"/>
    <w:rsid w:val="002F39A2"/>
    <w:rsid w:val="00315AB7"/>
    <w:rsid w:val="0032166A"/>
    <w:rsid w:val="00323998"/>
    <w:rsid w:val="00330957"/>
    <w:rsid w:val="0033261F"/>
    <w:rsid w:val="00334E99"/>
    <w:rsid w:val="0033546E"/>
    <w:rsid w:val="00340607"/>
    <w:rsid w:val="003451ED"/>
    <w:rsid w:val="00355C7E"/>
    <w:rsid w:val="003618C2"/>
    <w:rsid w:val="00363097"/>
    <w:rsid w:val="00365758"/>
    <w:rsid w:val="003668E3"/>
    <w:rsid w:val="00390B62"/>
    <w:rsid w:val="00394A48"/>
    <w:rsid w:val="003A3494"/>
    <w:rsid w:val="003A57B5"/>
    <w:rsid w:val="003A6FB0"/>
    <w:rsid w:val="003A71E4"/>
    <w:rsid w:val="003B12DD"/>
    <w:rsid w:val="003B4091"/>
    <w:rsid w:val="003B7F71"/>
    <w:rsid w:val="003D47C6"/>
    <w:rsid w:val="003D72FB"/>
    <w:rsid w:val="003D7D95"/>
    <w:rsid w:val="003E17A7"/>
    <w:rsid w:val="003E5561"/>
    <w:rsid w:val="00400491"/>
    <w:rsid w:val="0040356D"/>
    <w:rsid w:val="00407242"/>
    <w:rsid w:val="00407404"/>
    <w:rsid w:val="00410B19"/>
    <w:rsid w:val="00410F72"/>
    <w:rsid w:val="004110F5"/>
    <w:rsid w:val="00414F82"/>
    <w:rsid w:val="00427E15"/>
    <w:rsid w:val="0043091A"/>
    <w:rsid w:val="00435249"/>
    <w:rsid w:val="004355E2"/>
    <w:rsid w:val="00440FB6"/>
    <w:rsid w:val="00443C88"/>
    <w:rsid w:val="004520F6"/>
    <w:rsid w:val="00455036"/>
    <w:rsid w:val="0046365B"/>
    <w:rsid w:val="00464793"/>
    <w:rsid w:val="0047224A"/>
    <w:rsid w:val="0047572F"/>
    <w:rsid w:val="0047633A"/>
    <w:rsid w:val="0048300E"/>
    <w:rsid w:val="0049217A"/>
    <w:rsid w:val="004960CB"/>
    <w:rsid w:val="004A027F"/>
    <w:rsid w:val="004A2C0D"/>
    <w:rsid w:val="004A2E62"/>
    <w:rsid w:val="004A68C9"/>
    <w:rsid w:val="004A72A4"/>
    <w:rsid w:val="004B13BA"/>
    <w:rsid w:val="004C17CC"/>
    <w:rsid w:val="004C5815"/>
    <w:rsid w:val="004C6DB3"/>
    <w:rsid w:val="004D121F"/>
    <w:rsid w:val="004E0C3F"/>
    <w:rsid w:val="004E3D82"/>
    <w:rsid w:val="004E4CD6"/>
    <w:rsid w:val="004E4DB2"/>
    <w:rsid w:val="004E62F1"/>
    <w:rsid w:val="004E753A"/>
    <w:rsid w:val="004F3097"/>
    <w:rsid w:val="004F3C72"/>
    <w:rsid w:val="00504166"/>
    <w:rsid w:val="00504637"/>
    <w:rsid w:val="00512ED2"/>
    <w:rsid w:val="00513564"/>
    <w:rsid w:val="00513847"/>
    <w:rsid w:val="00516F43"/>
    <w:rsid w:val="00532DBE"/>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0A61"/>
    <w:rsid w:val="005A28FC"/>
    <w:rsid w:val="005B47CE"/>
    <w:rsid w:val="005C13E4"/>
    <w:rsid w:val="005C20F0"/>
    <w:rsid w:val="005C3AEB"/>
    <w:rsid w:val="005C3E07"/>
    <w:rsid w:val="005C4C8F"/>
    <w:rsid w:val="005C7567"/>
    <w:rsid w:val="005D206B"/>
    <w:rsid w:val="005D34EF"/>
    <w:rsid w:val="005D59F9"/>
    <w:rsid w:val="005F2349"/>
    <w:rsid w:val="006000AE"/>
    <w:rsid w:val="006044B4"/>
    <w:rsid w:val="00607E17"/>
    <w:rsid w:val="006118F6"/>
    <w:rsid w:val="006202BF"/>
    <w:rsid w:val="00624250"/>
    <w:rsid w:val="00624E28"/>
    <w:rsid w:val="00625D0F"/>
    <w:rsid w:val="00641D51"/>
    <w:rsid w:val="00642A2F"/>
    <w:rsid w:val="006439F4"/>
    <w:rsid w:val="0065477D"/>
    <w:rsid w:val="0065606F"/>
    <w:rsid w:val="006560BE"/>
    <w:rsid w:val="00656221"/>
    <w:rsid w:val="00656AC4"/>
    <w:rsid w:val="0066094F"/>
    <w:rsid w:val="0067140D"/>
    <w:rsid w:val="006724BA"/>
    <w:rsid w:val="00676914"/>
    <w:rsid w:val="00676BBC"/>
    <w:rsid w:val="00686B2B"/>
    <w:rsid w:val="00687A0C"/>
    <w:rsid w:val="00687B3A"/>
    <w:rsid w:val="00692DD7"/>
    <w:rsid w:val="006951F4"/>
    <w:rsid w:val="00695CDB"/>
    <w:rsid w:val="006A378C"/>
    <w:rsid w:val="006B066C"/>
    <w:rsid w:val="006B0CA3"/>
    <w:rsid w:val="006B0CF7"/>
    <w:rsid w:val="006B46DB"/>
    <w:rsid w:val="006B7576"/>
    <w:rsid w:val="006D108C"/>
    <w:rsid w:val="006D15B6"/>
    <w:rsid w:val="006D6805"/>
    <w:rsid w:val="006E15E0"/>
    <w:rsid w:val="006E5C19"/>
    <w:rsid w:val="006E69D6"/>
    <w:rsid w:val="006F2DB7"/>
    <w:rsid w:val="006F5BC8"/>
    <w:rsid w:val="00705814"/>
    <w:rsid w:val="00705FB5"/>
    <w:rsid w:val="007066B1"/>
    <w:rsid w:val="007104A4"/>
    <w:rsid w:val="00713D44"/>
    <w:rsid w:val="007327FE"/>
    <w:rsid w:val="007512C7"/>
    <w:rsid w:val="00752936"/>
    <w:rsid w:val="0075372E"/>
    <w:rsid w:val="00757FF0"/>
    <w:rsid w:val="0076201E"/>
    <w:rsid w:val="00764497"/>
    <w:rsid w:val="007665A3"/>
    <w:rsid w:val="007751FE"/>
    <w:rsid w:val="00777B09"/>
    <w:rsid w:val="00780637"/>
    <w:rsid w:val="00780FD6"/>
    <w:rsid w:val="00781ADF"/>
    <w:rsid w:val="00783D3E"/>
    <w:rsid w:val="007840AF"/>
    <w:rsid w:val="00785842"/>
    <w:rsid w:val="007865CB"/>
    <w:rsid w:val="00793E1B"/>
    <w:rsid w:val="00793F01"/>
    <w:rsid w:val="007A11E5"/>
    <w:rsid w:val="007A5A05"/>
    <w:rsid w:val="007A5EE5"/>
    <w:rsid w:val="007A7E7B"/>
    <w:rsid w:val="007B1B01"/>
    <w:rsid w:val="007B2F12"/>
    <w:rsid w:val="007C0285"/>
    <w:rsid w:val="007C277B"/>
    <w:rsid w:val="007C6684"/>
    <w:rsid w:val="007C6E53"/>
    <w:rsid w:val="007D5CC1"/>
    <w:rsid w:val="007E0CC8"/>
    <w:rsid w:val="007E10C6"/>
    <w:rsid w:val="007E2B33"/>
    <w:rsid w:val="007E3E93"/>
    <w:rsid w:val="007E79C3"/>
    <w:rsid w:val="007F098D"/>
    <w:rsid w:val="007F1C27"/>
    <w:rsid w:val="007F4B97"/>
    <w:rsid w:val="007F7860"/>
    <w:rsid w:val="007F7A4D"/>
    <w:rsid w:val="00801B83"/>
    <w:rsid w:val="00820C2F"/>
    <w:rsid w:val="00820D1B"/>
    <w:rsid w:val="00823333"/>
    <w:rsid w:val="00823E5A"/>
    <w:rsid w:val="00827A34"/>
    <w:rsid w:val="008353E3"/>
    <w:rsid w:val="008423FF"/>
    <w:rsid w:val="00847A53"/>
    <w:rsid w:val="00851BF2"/>
    <w:rsid w:val="00857FC8"/>
    <w:rsid w:val="0086651C"/>
    <w:rsid w:val="00873FD4"/>
    <w:rsid w:val="008747D5"/>
    <w:rsid w:val="008779D4"/>
    <w:rsid w:val="0088270C"/>
    <w:rsid w:val="0088272E"/>
    <w:rsid w:val="00885706"/>
    <w:rsid w:val="008961AD"/>
    <w:rsid w:val="008B3964"/>
    <w:rsid w:val="008B42C5"/>
    <w:rsid w:val="008B6331"/>
    <w:rsid w:val="008C2A98"/>
    <w:rsid w:val="008D270E"/>
    <w:rsid w:val="008D4528"/>
    <w:rsid w:val="008D7572"/>
    <w:rsid w:val="008E5E59"/>
    <w:rsid w:val="0090183F"/>
    <w:rsid w:val="009026A4"/>
    <w:rsid w:val="00920199"/>
    <w:rsid w:val="00920C5A"/>
    <w:rsid w:val="00921868"/>
    <w:rsid w:val="00936281"/>
    <w:rsid w:val="0094149E"/>
    <w:rsid w:val="00941875"/>
    <w:rsid w:val="009510BC"/>
    <w:rsid w:val="00951F6B"/>
    <w:rsid w:val="0095267C"/>
    <w:rsid w:val="009528CA"/>
    <w:rsid w:val="00954E45"/>
    <w:rsid w:val="009617AC"/>
    <w:rsid w:val="00965998"/>
    <w:rsid w:val="00986F0A"/>
    <w:rsid w:val="009A6E61"/>
    <w:rsid w:val="009E35D2"/>
    <w:rsid w:val="009E3DD6"/>
    <w:rsid w:val="009E7470"/>
    <w:rsid w:val="009F2A32"/>
    <w:rsid w:val="009F4070"/>
    <w:rsid w:val="00A03428"/>
    <w:rsid w:val="00A17D99"/>
    <w:rsid w:val="00A275E4"/>
    <w:rsid w:val="00A30DF1"/>
    <w:rsid w:val="00A32A5F"/>
    <w:rsid w:val="00A4449F"/>
    <w:rsid w:val="00A44F9E"/>
    <w:rsid w:val="00A50AF1"/>
    <w:rsid w:val="00A51F6A"/>
    <w:rsid w:val="00A542DD"/>
    <w:rsid w:val="00A54637"/>
    <w:rsid w:val="00A567CD"/>
    <w:rsid w:val="00A63D90"/>
    <w:rsid w:val="00A64794"/>
    <w:rsid w:val="00A75675"/>
    <w:rsid w:val="00A76E53"/>
    <w:rsid w:val="00A83EBD"/>
    <w:rsid w:val="00A91557"/>
    <w:rsid w:val="00A9607B"/>
    <w:rsid w:val="00A96C48"/>
    <w:rsid w:val="00A976FA"/>
    <w:rsid w:val="00AA07A1"/>
    <w:rsid w:val="00AA2A29"/>
    <w:rsid w:val="00AA49C1"/>
    <w:rsid w:val="00AA63F2"/>
    <w:rsid w:val="00AB2091"/>
    <w:rsid w:val="00AB294C"/>
    <w:rsid w:val="00AC1E58"/>
    <w:rsid w:val="00AC59D3"/>
    <w:rsid w:val="00AD0669"/>
    <w:rsid w:val="00AD208A"/>
    <w:rsid w:val="00AD4A3C"/>
    <w:rsid w:val="00AE3177"/>
    <w:rsid w:val="00AE7DC0"/>
    <w:rsid w:val="00AF61EB"/>
    <w:rsid w:val="00B07427"/>
    <w:rsid w:val="00B10C83"/>
    <w:rsid w:val="00B129E4"/>
    <w:rsid w:val="00B14050"/>
    <w:rsid w:val="00B23981"/>
    <w:rsid w:val="00B249EC"/>
    <w:rsid w:val="00B434C0"/>
    <w:rsid w:val="00B43BA0"/>
    <w:rsid w:val="00B43F9B"/>
    <w:rsid w:val="00B44FF6"/>
    <w:rsid w:val="00B46C4F"/>
    <w:rsid w:val="00B5209B"/>
    <w:rsid w:val="00B5242F"/>
    <w:rsid w:val="00B542D4"/>
    <w:rsid w:val="00B54421"/>
    <w:rsid w:val="00B60809"/>
    <w:rsid w:val="00B642B8"/>
    <w:rsid w:val="00B713C9"/>
    <w:rsid w:val="00B77E69"/>
    <w:rsid w:val="00B817E2"/>
    <w:rsid w:val="00B9518F"/>
    <w:rsid w:val="00B951D2"/>
    <w:rsid w:val="00BA10D6"/>
    <w:rsid w:val="00BA3099"/>
    <w:rsid w:val="00BB57AF"/>
    <w:rsid w:val="00BB6C9A"/>
    <w:rsid w:val="00BB70FB"/>
    <w:rsid w:val="00BD1A97"/>
    <w:rsid w:val="00BD1F50"/>
    <w:rsid w:val="00BD73F2"/>
    <w:rsid w:val="00BE023D"/>
    <w:rsid w:val="00BE05EB"/>
    <w:rsid w:val="00BE0DF1"/>
    <w:rsid w:val="00BF22FC"/>
    <w:rsid w:val="00BF7020"/>
    <w:rsid w:val="00C00DA5"/>
    <w:rsid w:val="00C11183"/>
    <w:rsid w:val="00C1245E"/>
    <w:rsid w:val="00C15A77"/>
    <w:rsid w:val="00C179FA"/>
    <w:rsid w:val="00C228C5"/>
    <w:rsid w:val="00C24EA8"/>
    <w:rsid w:val="00C2547E"/>
    <w:rsid w:val="00C26026"/>
    <w:rsid w:val="00C27B1E"/>
    <w:rsid w:val="00C33468"/>
    <w:rsid w:val="00C3475E"/>
    <w:rsid w:val="00C40C06"/>
    <w:rsid w:val="00C43909"/>
    <w:rsid w:val="00C467E0"/>
    <w:rsid w:val="00C55E91"/>
    <w:rsid w:val="00C70CA1"/>
    <w:rsid w:val="00C72983"/>
    <w:rsid w:val="00C90A7A"/>
    <w:rsid w:val="00C93F61"/>
    <w:rsid w:val="00C94464"/>
    <w:rsid w:val="00C953C9"/>
    <w:rsid w:val="00C96493"/>
    <w:rsid w:val="00CA401A"/>
    <w:rsid w:val="00CA42D0"/>
    <w:rsid w:val="00CB01EC"/>
    <w:rsid w:val="00CB1C98"/>
    <w:rsid w:val="00CB27ED"/>
    <w:rsid w:val="00CB61D6"/>
    <w:rsid w:val="00CC1409"/>
    <w:rsid w:val="00CC36EF"/>
    <w:rsid w:val="00CE6C4B"/>
    <w:rsid w:val="00CE75AC"/>
    <w:rsid w:val="00CF12C6"/>
    <w:rsid w:val="00CF2B2F"/>
    <w:rsid w:val="00CF4BEC"/>
    <w:rsid w:val="00CF6292"/>
    <w:rsid w:val="00CF63D7"/>
    <w:rsid w:val="00CF6B12"/>
    <w:rsid w:val="00D0091C"/>
    <w:rsid w:val="00D02EB8"/>
    <w:rsid w:val="00D04E2C"/>
    <w:rsid w:val="00D152E4"/>
    <w:rsid w:val="00D1753D"/>
    <w:rsid w:val="00D23A35"/>
    <w:rsid w:val="00D23EFA"/>
    <w:rsid w:val="00D34B66"/>
    <w:rsid w:val="00D376E7"/>
    <w:rsid w:val="00D44188"/>
    <w:rsid w:val="00D4433E"/>
    <w:rsid w:val="00D443FF"/>
    <w:rsid w:val="00D50AD1"/>
    <w:rsid w:val="00D50F24"/>
    <w:rsid w:val="00D6017C"/>
    <w:rsid w:val="00D63339"/>
    <w:rsid w:val="00D644F2"/>
    <w:rsid w:val="00D674AA"/>
    <w:rsid w:val="00D761E8"/>
    <w:rsid w:val="00D8222C"/>
    <w:rsid w:val="00D83177"/>
    <w:rsid w:val="00D8506D"/>
    <w:rsid w:val="00D87E5F"/>
    <w:rsid w:val="00D90307"/>
    <w:rsid w:val="00D97830"/>
    <w:rsid w:val="00DA1A14"/>
    <w:rsid w:val="00DA1DFC"/>
    <w:rsid w:val="00DA3FFC"/>
    <w:rsid w:val="00DA489D"/>
    <w:rsid w:val="00DA48D3"/>
    <w:rsid w:val="00DB08E2"/>
    <w:rsid w:val="00DB0A35"/>
    <w:rsid w:val="00DB228F"/>
    <w:rsid w:val="00DC1796"/>
    <w:rsid w:val="00DC5260"/>
    <w:rsid w:val="00DC6660"/>
    <w:rsid w:val="00DC7177"/>
    <w:rsid w:val="00DD03B9"/>
    <w:rsid w:val="00DD5F10"/>
    <w:rsid w:val="00DD6EB4"/>
    <w:rsid w:val="00DE38F3"/>
    <w:rsid w:val="00DF1076"/>
    <w:rsid w:val="00DF26AA"/>
    <w:rsid w:val="00DF57E7"/>
    <w:rsid w:val="00DF7ED6"/>
    <w:rsid w:val="00E02CDE"/>
    <w:rsid w:val="00E11452"/>
    <w:rsid w:val="00E266AB"/>
    <w:rsid w:val="00E26D01"/>
    <w:rsid w:val="00E42AED"/>
    <w:rsid w:val="00E4451A"/>
    <w:rsid w:val="00E47B8E"/>
    <w:rsid w:val="00E66DB2"/>
    <w:rsid w:val="00E72419"/>
    <w:rsid w:val="00E72975"/>
    <w:rsid w:val="00E7465A"/>
    <w:rsid w:val="00E80DD0"/>
    <w:rsid w:val="00E81007"/>
    <w:rsid w:val="00E833AA"/>
    <w:rsid w:val="00E841C8"/>
    <w:rsid w:val="00E87776"/>
    <w:rsid w:val="00E9119D"/>
    <w:rsid w:val="00E92238"/>
    <w:rsid w:val="00EA1BCE"/>
    <w:rsid w:val="00EA206F"/>
    <w:rsid w:val="00EA3690"/>
    <w:rsid w:val="00EB0E73"/>
    <w:rsid w:val="00EB5025"/>
    <w:rsid w:val="00EC5D32"/>
    <w:rsid w:val="00ED28E4"/>
    <w:rsid w:val="00ED789C"/>
    <w:rsid w:val="00EE165B"/>
    <w:rsid w:val="00EE24A9"/>
    <w:rsid w:val="00EE3088"/>
    <w:rsid w:val="00EE4D57"/>
    <w:rsid w:val="00F00B76"/>
    <w:rsid w:val="00F01A29"/>
    <w:rsid w:val="00F06F17"/>
    <w:rsid w:val="00F11A7E"/>
    <w:rsid w:val="00F14CD2"/>
    <w:rsid w:val="00F1679C"/>
    <w:rsid w:val="00F16F14"/>
    <w:rsid w:val="00F17E6E"/>
    <w:rsid w:val="00F226CA"/>
    <w:rsid w:val="00F239D1"/>
    <w:rsid w:val="00F322E1"/>
    <w:rsid w:val="00F335BE"/>
    <w:rsid w:val="00F342F7"/>
    <w:rsid w:val="00F40B8D"/>
    <w:rsid w:val="00F40FEC"/>
    <w:rsid w:val="00F42549"/>
    <w:rsid w:val="00F625A5"/>
    <w:rsid w:val="00F63ADF"/>
    <w:rsid w:val="00F63BBC"/>
    <w:rsid w:val="00F73C24"/>
    <w:rsid w:val="00F8007A"/>
    <w:rsid w:val="00F803A3"/>
    <w:rsid w:val="00F866B1"/>
    <w:rsid w:val="00F95FFE"/>
    <w:rsid w:val="00F96A96"/>
    <w:rsid w:val="00FA5C55"/>
    <w:rsid w:val="00FB05DD"/>
    <w:rsid w:val="00FB15A7"/>
    <w:rsid w:val="00FB3DFD"/>
    <w:rsid w:val="00FB710F"/>
    <w:rsid w:val="00FB7AB0"/>
    <w:rsid w:val="00FC306B"/>
    <w:rsid w:val="00FD0181"/>
    <w:rsid w:val="00FD6763"/>
    <w:rsid w:val="00FE1E0B"/>
    <w:rsid w:val="00FE1F73"/>
    <w:rsid w:val="00FE355F"/>
    <w:rsid w:val="00FE556E"/>
    <w:rsid w:val="00FF066A"/>
    <w:rsid w:val="00FF2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73D5518-D016-4B88-9AAD-8C22433A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sz w:val="19"/>
      <w:szCs w:val="19"/>
    </w:rPr>
  </w:style>
  <w:style w:type="paragraph" w:customStyle="1" w:styleId="lida">
    <w:name w:val="lida"/>
    <w:basedOn w:val="a"/>
    <w:rsid w:val="001C71B2"/>
    <w:pPr>
      <w:tabs>
        <w:tab w:val="left" w:pos="360"/>
      </w:tabs>
      <w:overflowPunct w:val="0"/>
      <w:ind w:left="360" w:hanging="360"/>
      <w:textAlignment w:val="baseline"/>
    </w:pPr>
  </w:style>
  <w:style w:type="character" w:styleId="af3">
    <w:name w:val="Unresolved Mention"/>
    <w:basedOn w:val="a0"/>
    <w:uiPriority w:val="99"/>
    <w:semiHidden/>
    <w:unhideWhenUsed/>
    <w:rsid w:val="00F1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147595213">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0977805">
      <w:bodyDiv w:val="1"/>
      <w:marLeft w:val="0"/>
      <w:marRight w:val="0"/>
      <w:marTop w:val="0"/>
      <w:marBottom w:val="0"/>
      <w:divBdr>
        <w:top w:val="none" w:sz="0" w:space="0" w:color="auto"/>
        <w:left w:val="none" w:sz="0" w:space="0" w:color="auto"/>
        <w:bottom w:val="none" w:sz="0" w:space="0" w:color="auto"/>
        <w:right w:val="none" w:sz="0" w:space="0" w:color="auto"/>
      </w:divBdr>
    </w:div>
    <w:div w:id="529342059">
      <w:bodyDiv w:val="1"/>
      <w:marLeft w:val="0"/>
      <w:marRight w:val="0"/>
      <w:marTop w:val="0"/>
      <w:marBottom w:val="0"/>
      <w:divBdr>
        <w:top w:val="none" w:sz="0" w:space="0" w:color="auto"/>
        <w:left w:val="none" w:sz="0" w:space="0" w:color="auto"/>
        <w:bottom w:val="none" w:sz="0" w:space="0" w:color="auto"/>
        <w:right w:val="none" w:sz="0" w:space="0" w:color="auto"/>
      </w:divBdr>
    </w:div>
    <w:div w:id="574709191">
      <w:bodyDiv w:val="1"/>
      <w:marLeft w:val="0"/>
      <w:marRight w:val="0"/>
      <w:marTop w:val="0"/>
      <w:marBottom w:val="0"/>
      <w:divBdr>
        <w:top w:val="none" w:sz="0" w:space="0" w:color="auto"/>
        <w:left w:val="none" w:sz="0" w:space="0" w:color="auto"/>
        <w:bottom w:val="none" w:sz="0" w:space="0" w:color="auto"/>
        <w:right w:val="none" w:sz="0" w:space="0" w:color="auto"/>
      </w:divBdr>
    </w:div>
    <w:div w:id="625350470">
      <w:bodyDiv w:val="1"/>
      <w:marLeft w:val="0"/>
      <w:marRight w:val="0"/>
      <w:marTop w:val="0"/>
      <w:marBottom w:val="0"/>
      <w:divBdr>
        <w:top w:val="none" w:sz="0" w:space="0" w:color="auto"/>
        <w:left w:val="none" w:sz="0" w:space="0" w:color="auto"/>
        <w:bottom w:val="none" w:sz="0" w:space="0" w:color="auto"/>
        <w:right w:val="none" w:sz="0" w:space="0" w:color="auto"/>
      </w:divBdr>
    </w:div>
    <w:div w:id="662271214">
      <w:bodyDiv w:val="1"/>
      <w:marLeft w:val="0"/>
      <w:marRight w:val="0"/>
      <w:marTop w:val="0"/>
      <w:marBottom w:val="0"/>
      <w:divBdr>
        <w:top w:val="none" w:sz="0" w:space="0" w:color="auto"/>
        <w:left w:val="none" w:sz="0" w:space="0" w:color="auto"/>
        <w:bottom w:val="none" w:sz="0" w:space="0" w:color="auto"/>
        <w:right w:val="none" w:sz="0" w:space="0" w:color="auto"/>
      </w:divBdr>
    </w:div>
    <w:div w:id="690185197">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23401535">
      <w:bodyDiv w:val="1"/>
      <w:marLeft w:val="0"/>
      <w:marRight w:val="0"/>
      <w:marTop w:val="0"/>
      <w:marBottom w:val="0"/>
      <w:divBdr>
        <w:top w:val="none" w:sz="0" w:space="0" w:color="auto"/>
        <w:left w:val="none" w:sz="0" w:space="0" w:color="auto"/>
        <w:bottom w:val="none" w:sz="0" w:space="0" w:color="auto"/>
        <w:right w:val="none" w:sz="0" w:space="0" w:color="auto"/>
      </w:divBdr>
    </w:div>
    <w:div w:id="840392708">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168905062">
      <w:bodyDiv w:val="1"/>
      <w:marLeft w:val="0"/>
      <w:marRight w:val="0"/>
      <w:marTop w:val="0"/>
      <w:marBottom w:val="0"/>
      <w:divBdr>
        <w:top w:val="none" w:sz="0" w:space="0" w:color="auto"/>
        <w:left w:val="none" w:sz="0" w:space="0" w:color="auto"/>
        <w:bottom w:val="none" w:sz="0" w:space="0" w:color="auto"/>
        <w:right w:val="none" w:sz="0" w:space="0" w:color="auto"/>
      </w:divBdr>
    </w:div>
    <w:div w:id="1169638148">
      <w:bodyDiv w:val="1"/>
      <w:marLeft w:val="0"/>
      <w:marRight w:val="0"/>
      <w:marTop w:val="0"/>
      <w:marBottom w:val="0"/>
      <w:divBdr>
        <w:top w:val="none" w:sz="0" w:space="0" w:color="auto"/>
        <w:left w:val="none" w:sz="0" w:space="0" w:color="auto"/>
        <w:bottom w:val="none" w:sz="0" w:space="0" w:color="auto"/>
        <w:right w:val="none" w:sz="0" w:space="0" w:color="auto"/>
      </w:divBdr>
    </w:div>
    <w:div w:id="1192375663">
      <w:bodyDiv w:val="1"/>
      <w:marLeft w:val="0"/>
      <w:marRight w:val="0"/>
      <w:marTop w:val="0"/>
      <w:marBottom w:val="0"/>
      <w:divBdr>
        <w:top w:val="none" w:sz="0" w:space="0" w:color="auto"/>
        <w:left w:val="none" w:sz="0" w:space="0" w:color="auto"/>
        <w:bottom w:val="none" w:sz="0" w:space="0" w:color="auto"/>
        <w:right w:val="none" w:sz="0" w:space="0" w:color="auto"/>
      </w:divBdr>
    </w:div>
    <w:div w:id="123426932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9549948">
      <w:bodyDiv w:val="1"/>
      <w:marLeft w:val="0"/>
      <w:marRight w:val="0"/>
      <w:marTop w:val="0"/>
      <w:marBottom w:val="0"/>
      <w:divBdr>
        <w:top w:val="none" w:sz="0" w:space="0" w:color="auto"/>
        <w:left w:val="none" w:sz="0" w:space="0" w:color="auto"/>
        <w:bottom w:val="none" w:sz="0" w:space="0" w:color="auto"/>
        <w:right w:val="none" w:sz="0" w:space="0" w:color="auto"/>
      </w:divBdr>
    </w:div>
    <w:div w:id="14641561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8258267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317983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312684">
      <w:bodyDiv w:val="1"/>
      <w:marLeft w:val="0"/>
      <w:marRight w:val="0"/>
      <w:marTop w:val="0"/>
      <w:marBottom w:val="0"/>
      <w:divBdr>
        <w:top w:val="none" w:sz="0" w:space="0" w:color="auto"/>
        <w:left w:val="none" w:sz="0" w:space="0" w:color="auto"/>
        <w:bottom w:val="none" w:sz="0" w:space="0" w:color="auto"/>
        <w:right w:val="none" w:sz="0" w:space="0" w:color="auto"/>
      </w:divBdr>
    </w:div>
    <w:div w:id="1934629721">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417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4387"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14051.htm"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541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D8F4F-73C6-4B36-A143-A09D79FE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7419</Words>
  <Characters>42293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49613</CharactersWithSpaces>
  <SharedDoc>false</SharedDoc>
  <HLinks>
    <vt:vector size="24" baseType="variant">
      <vt:variant>
        <vt:i4>65618</vt:i4>
      </vt:variant>
      <vt:variant>
        <vt:i4>9</vt:i4>
      </vt:variant>
      <vt:variant>
        <vt:i4>0</vt:i4>
      </vt:variant>
      <vt:variant>
        <vt:i4>5</vt:i4>
      </vt:variant>
      <vt:variant>
        <vt:lpwstr>https://urait.ru/bcode/444387</vt:lpwstr>
      </vt:variant>
      <vt:variant>
        <vt:lpwstr/>
      </vt:variant>
      <vt:variant>
        <vt:i4>2752562</vt:i4>
      </vt:variant>
      <vt:variant>
        <vt:i4>6</vt:i4>
      </vt:variant>
      <vt:variant>
        <vt:i4>0</vt:i4>
      </vt:variant>
      <vt:variant>
        <vt:i4>5</vt:i4>
      </vt:variant>
      <vt:variant>
        <vt:lpwstr>http://www.iprbookshop.ru/14051.htm</vt:lpwstr>
      </vt:variant>
      <vt:variant>
        <vt:lpwstr/>
      </vt:variant>
      <vt:variant>
        <vt:i4>4587603</vt:i4>
      </vt:variant>
      <vt:variant>
        <vt:i4>3</vt:i4>
      </vt:variant>
      <vt:variant>
        <vt:i4>0</vt:i4>
      </vt:variant>
      <vt:variant>
        <vt:i4>5</vt:i4>
      </vt:variant>
      <vt:variant>
        <vt:lpwstr>http://www.iprbookshop.ru/54158.html</vt:lpwstr>
      </vt:variant>
      <vt:variant>
        <vt:lpwstr/>
      </vt:variant>
      <vt:variant>
        <vt:i4>4456537</vt:i4>
      </vt:variant>
      <vt:variant>
        <vt:i4>0</vt:i4>
      </vt:variant>
      <vt:variant>
        <vt:i4>0</vt:i4>
      </vt:variant>
      <vt:variant>
        <vt:i4>5</vt:i4>
      </vt:variant>
      <vt:variant>
        <vt:lpwstr>http://www.iprbookshop.ru/74170.html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2018-12-09T13:06:00Z</cp:lastPrinted>
  <dcterms:created xsi:type="dcterms:W3CDTF">2021-01-16T14:41:00Z</dcterms:created>
  <dcterms:modified xsi:type="dcterms:W3CDTF">2022-11-12T12:35:00Z</dcterms:modified>
</cp:coreProperties>
</file>